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FB0" w:rsidRPr="00C568DF" w:rsidRDefault="00C97FB0" w:rsidP="00C97FB0">
      <w:pPr>
        <w:pageBreakBefore/>
        <w:suppressAutoHyphens w:val="0"/>
        <w:autoSpaceDE w:val="0"/>
        <w:jc w:val="both"/>
        <w:rPr>
          <w:rFonts w:asciiTheme="minorHAnsi" w:eastAsia="Times New Roman" w:hAnsiTheme="minorHAnsi" w:cs="Times New Roman"/>
          <w:color w:val="000000"/>
          <w:lang w:eastAsia="ar-SA" w:bidi="ar-SA"/>
        </w:rPr>
      </w:pPr>
      <w:r w:rsidRPr="00C568DF">
        <w:rPr>
          <w:rFonts w:asciiTheme="minorHAnsi" w:eastAsia="Times New Roman" w:hAnsiTheme="minorHAnsi" w:cs="Times New Roman"/>
          <w:b/>
          <w:bCs/>
          <w:color w:val="000000"/>
          <w:lang w:eastAsia="ar-SA" w:bidi="ar-SA"/>
        </w:rPr>
        <w:t xml:space="preserve">Allegato 5 - Dichiarazione di accettazione del Patto di integrità </w:t>
      </w:r>
    </w:p>
    <w:p w:rsidR="00C97FB0" w:rsidRPr="00C568DF" w:rsidRDefault="00C97FB0" w:rsidP="00C97FB0">
      <w:pPr>
        <w:suppressAutoHyphens w:val="0"/>
        <w:autoSpaceDE w:val="0"/>
        <w:jc w:val="both"/>
        <w:rPr>
          <w:rFonts w:asciiTheme="minorHAnsi" w:eastAsia="Times New Roman" w:hAnsiTheme="minorHAnsi" w:cs="Times New Roman"/>
          <w:color w:val="000000"/>
          <w:lang w:eastAsia="ar-SA" w:bidi="ar-SA"/>
        </w:rPr>
      </w:pPr>
    </w:p>
    <w:p w:rsidR="00C97FB0" w:rsidRPr="00C568DF" w:rsidRDefault="00C97FB0" w:rsidP="00C97FB0">
      <w:pPr>
        <w:suppressAutoHyphens w:val="0"/>
        <w:autoSpaceDE w:val="0"/>
        <w:jc w:val="both"/>
        <w:rPr>
          <w:rFonts w:asciiTheme="minorHAnsi" w:eastAsia="Times New Roman" w:hAnsiTheme="minorHAnsi" w:cs="Times New Roman"/>
          <w:color w:val="000000"/>
          <w:lang w:eastAsia="ar-SA" w:bidi="ar-SA"/>
        </w:rPr>
      </w:pPr>
      <w:r w:rsidRPr="00C568DF">
        <w:rPr>
          <w:rFonts w:asciiTheme="minorHAnsi" w:eastAsia="Times New Roman" w:hAnsiTheme="minorHAnsi" w:cs="Times New Roman"/>
          <w:color w:val="000000"/>
          <w:lang w:eastAsia="ar-SA" w:bidi="ar-SA"/>
        </w:rPr>
        <w:t>Il/La sottoscritto/</w:t>
      </w:r>
      <w:proofErr w:type="spellStart"/>
      <w:r w:rsidRPr="00C568DF">
        <w:rPr>
          <w:rFonts w:asciiTheme="minorHAnsi" w:eastAsia="Times New Roman" w:hAnsiTheme="minorHAnsi" w:cs="Times New Roman"/>
          <w:color w:val="000000"/>
          <w:lang w:eastAsia="ar-SA" w:bidi="ar-SA"/>
        </w:rPr>
        <w:t>a………………………………………………nato</w:t>
      </w:r>
      <w:proofErr w:type="spellEnd"/>
      <w:r w:rsidRPr="00C568DF">
        <w:rPr>
          <w:rFonts w:asciiTheme="minorHAnsi" w:eastAsia="Times New Roman" w:hAnsiTheme="minorHAnsi" w:cs="Times New Roman"/>
          <w:color w:val="000000"/>
          <w:lang w:eastAsia="ar-SA" w:bidi="ar-SA"/>
        </w:rPr>
        <w:t xml:space="preserve">/a </w:t>
      </w:r>
      <w:proofErr w:type="spellStart"/>
      <w:r w:rsidRPr="00C568DF">
        <w:rPr>
          <w:rFonts w:asciiTheme="minorHAnsi" w:eastAsia="Times New Roman" w:hAnsiTheme="minorHAnsi" w:cs="Times New Roman"/>
          <w:color w:val="000000"/>
          <w:lang w:eastAsia="ar-SA" w:bidi="ar-SA"/>
        </w:rPr>
        <w:t>a……………………</w:t>
      </w:r>
      <w:proofErr w:type="spellEnd"/>
      <w:r w:rsidRPr="00C568DF">
        <w:rPr>
          <w:rFonts w:asciiTheme="minorHAnsi" w:eastAsia="Times New Roman" w:hAnsiTheme="minorHAnsi" w:cs="Times New Roman"/>
          <w:color w:val="000000"/>
          <w:lang w:eastAsia="ar-SA" w:bidi="ar-SA"/>
        </w:rPr>
        <w:t xml:space="preserve"> il .../.../..., residente in ........................................ Via ................................................................... codice fiscale </w:t>
      </w:r>
      <w:proofErr w:type="spellStart"/>
      <w:r w:rsidRPr="00C568DF">
        <w:rPr>
          <w:rFonts w:asciiTheme="minorHAnsi" w:eastAsia="Times New Roman" w:hAnsiTheme="minorHAnsi" w:cs="Times New Roman"/>
          <w:color w:val="000000"/>
          <w:lang w:eastAsia="ar-SA" w:bidi="ar-SA"/>
        </w:rPr>
        <w:t>………</w:t>
      </w:r>
      <w:proofErr w:type="spellEnd"/>
      <w:r w:rsidRPr="00C568DF">
        <w:rPr>
          <w:rFonts w:asciiTheme="minorHAnsi" w:eastAsia="Times New Roman" w:hAnsiTheme="minorHAnsi" w:cs="Times New Roman"/>
          <w:color w:val="000000"/>
          <w:lang w:eastAsia="ar-SA" w:bidi="ar-SA"/>
        </w:rPr>
        <w:t>...........</w:t>
      </w:r>
      <w:proofErr w:type="spellStart"/>
      <w:r w:rsidRPr="00C568DF">
        <w:rPr>
          <w:rFonts w:asciiTheme="minorHAnsi" w:eastAsia="Times New Roman" w:hAnsiTheme="minorHAnsi" w:cs="Times New Roman"/>
          <w:color w:val="000000"/>
          <w:lang w:eastAsia="ar-SA" w:bidi="ar-SA"/>
        </w:rPr>
        <w:t>………</w:t>
      </w:r>
      <w:proofErr w:type="spellEnd"/>
      <w:r w:rsidRPr="00C568DF">
        <w:rPr>
          <w:rFonts w:asciiTheme="minorHAnsi" w:eastAsia="Times New Roman" w:hAnsiTheme="minorHAnsi" w:cs="Times New Roman"/>
          <w:color w:val="000000"/>
          <w:lang w:eastAsia="ar-SA" w:bidi="ar-SA"/>
        </w:rPr>
        <w:t xml:space="preserve">, nella qualità di </w:t>
      </w:r>
      <w:proofErr w:type="spellStart"/>
      <w:r w:rsidRPr="00C568DF">
        <w:rPr>
          <w:rFonts w:asciiTheme="minorHAnsi" w:eastAsia="Times New Roman" w:hAnsiTheme="minorHAnsi" w:cs="Times New Roman"/>
          <w:color w:val="000000"/>
          <w:lang w:eastAsia="ar-SA" w:bidi="ar-SA"/>
        </w:rPr>
        <w:t>…………………</w:t>
      </w:r>
      <w:proofErr w:type="spellEnd"/>
      <w:r w:rsidRPr="00C568DF">
        <w:rPr>
          <w:rFonts w:asciiTheme="minorHAnsi" w:eastAsia="Times New Roman" w:hAnsiTheme="minorHAnsi" w:cs="Times New Roman"/>
          <w:color w:val="000000"/>
          <w:lang w:eastAsia="ar-SA" w:bidi="ar-SA"/>
        </w:rPr>
        <w:t xml:space="preserve">...................... dell’Impresa </w:t>
      </w:r>
      <w:proofErr w:type="spellStart"/>
      <w:r w:rsidRPr="00C568DF">
        <w:rPr>
          <w:rFonts w:asciiTheme="minorHAnsi" w:eastAsia="Times New Roman" w:hAnsiTheme="minorHAnsi" w:cs="Times New Roman"/>
          <w:color w:val="000000"/>
          <w:lang w:eastAsia="ar-SA" w:bidi="ar-SA"/>
        </w:rPr>
        <w:t>…………………</w:t>
      </w:r>
      <w:proofErr w:type="spellEnd"/>
      <w:r w:rsidRPr="00C568DF">
        <w:rPr>
          <w:rFonts w:asciiTheme="minorHAnsi" w:eastAsia="Times New Roman" w:hAnsiTheme="minorHAnsi" w:cs="Times New Roman"/>
          <w:color w:val="000000"/>
          <w:lang w:eastAsia="ar-SA" w:bidi="ar-SA"/>
        </w:rPr>
        <w:t xml:space="preserve">, con sede legale in </w:t>
      </w:r>
      <w:proofErr w:type="spellStart"/>
      <w:r w:rsidRPr="00C568DF">
        <w:rPr>
          <w:rFonts w:asciiTheme="minorHAnsi" w:eastAsia="Times New Roman" w:hAnsiTheme="minorHAnsi" w:cs="Times New Roman"/>
          <w:color w:val="000000"/>
          <w:lang w:eastAsia="ar-SA" w:bidi="ar-SA"/>
        </w:rPr>
        <w:t>……………………</w:t>
      </w:r>
      <w:proofErr w:type="spellEnd"/>
      <w:r w:rsidRPr="00C568DF">
        <w:rPr>
          <w:rFonts w:asciiTheme="minorHAnsi" w:eastAsia="Times New Roman" w:hAnsiTheme="minorHAnsi" w:cs="Times New Roman"/>
          <w:color w:val="000000"/>
          <w:lang w:eastAsia="ar-SA" w:bidi="ar-SA"/>
        </w:rPr>
        <w:t>............., codice fiscale ....................................., partita IVA n. </w:t>
      </w:r>
      <w:proofErr w:type="spellStart"/>
      <w:r w:rsidRPr="00C568DF">
        <w:rPr>
          <w:rFonts w:asciiTheme="minorHAnsi" w:eastAsia="Times New Roman" w:hAnsiTheme="minorHAnsi" w:cs="Times New Roman"/>
          <w:color w:val="000000"/>
          <w:lang w:eastAsia="ar-SA" w:bidi="ar-SA"/>
        </w:rPr>
        <w:t>………………………………</w:t>
      </w:r>
      <w:proofErr w:type="spellEnd"/>
      <w:r w:rsidRPr="00C568DF">
        <w:rPr>
          <w:rFonts w:asciiTheme="minorHAnsi" w:eastAsia="Times New Roman" w:hAnsiTheme="minorHAnsi" w:cs="Times New Roman"/>
          <w:color w:val="000000"/>
          <w:lang w:eastAsia="ar-SA" w:bidi="ar-SA"/>
        </w:rPr>
        <w:t xml:space="preserve">, ai sensi dell’art. 1, comma 17 della legge n. 190/2010 </w:t>
      </w:r>
    </w:p>
    <w:p w:rsidR="00C97FB0" w:rsidRPr="00C568DF" w:rsidRDefault="00C97FB0" w:rsidP="00C97FB0">
      <w:pPr>
        <w:suppressAutoHyphens w:val="0"/>
        <w:autoSpaceDE w:val="0"/>
        <w:jc w:val="both"/>
        <w:rPr>
          <w:rFonts w:asciiTheme="minorHAnsi" w:eastAsia="Times New Roman" w:hAnsiTheme="minorHAnsi" w:cs="Times New Roman"/>
          <w:color w:val="000000"/>
          <w:lang w:eastAsia="ar-SA" w:bidi="ar-SA"/>
        </w:rPr>
      </w:pPr>
    </w:p>
    <w:p w:rsidR="00C97FB0" w:rsidRPr="00C568DF" w:rsidRDefault="00C97FB0" w:rsidP="00C97FB0">
      <w:pPr>
        <w:suppressAutoHyphens w:val="0"/>
        <w:autoSpaceDE w:val="0"/>
        <w:jc w:val="center"/>
        <w:rPr>
          <w:rFonts w:asciiTheme="minorHAnsi" w:eastAsia="Times New Roman" w:hAnsiTheme="minorHAnsi" w:cs="Times New Roman"/>
          <w:b/>
          <w:bCs/>
          <w:color w:val="000000"/>
          <w:lang w:eastAsia="ar-SA" w:bidi="ar-SA"/>
        </w:rPr>
      </w:pPr>
      <w:r w:rsidRPr="00C568DF">
        <w:rPr>
          <w:rFonts w:asciiTheme="minorHAnsi" w:eastAsia="Times New Roman" w:hAnsiTheme="minorHAnsi" w:cs="Times New Roman"/>
          <w:b/>
          <w:bCs/>
          <w:color w:val="000000"/>
          <w:lang w:eastAsia="ar-SA" w:bidi="ar-SA"/>
        </w:rPr>
        <w:t>DICHIARA</w:t>
      </w:r>
    </w:p>
    <w:p w:rsidR="00C97FB0" w:rsidRPr="00C568DF" w:rsidRDefault="00C97FB0" w:rsidP="00C97FB0">
      <w:pPr>
        <w:suppressAutoHyphens w:val="0"/>
        <w:autoSpaceDE w:val="0"/>
        <w:jc w:val="center"/>
        <w:rPr>
          <w:rFonts w:asciiTheme="minorHAnsi" w:eastAsia="Times New Roman" w:hAnsiTheme="minorHAnsi" w:cs="Times New Roman"/>
          <w:b/>
          <w:bCs/>
          <w:color w:val="000000"/>
          <w:lang w:eastAsia="ar-SA" w:bidi="ar-SA"/>
        </w:rPr>
      </w:pPr>
    </w:p>
    <w:p w:rsidR="00C97FB0" w:rsidRDefault="00C97FB0" w:rsidP="00C97FB0">
      <w:pPr>
        <w:suppressAutoHyphens w:val="0"/>
        <w:autoSpaceDE w:val="0"/>
        <w:jc w:val="both"/>
        <w:rPr>
          <w:rFonts w:asciiTheme="minorHAnsi" w:eastAsia="Times New Roman" w:hAnsiTheme="minorHAnsi" w:cs="Times New Roman"/>
          <w:color w:val="000000"/>
          <w:lang w:eastAsia="ar-SA" w:bidi="ar-SA"/>
        </w:rPr>
      </w:pPr>
      <w:r w:rsidRPr="00C568DF">
        <w:rPr>
          <w:rFonts w:asciiTheme="minorHAnsi" w:eastAsia="Times New Roman" w:hAnsiTheme="minorHAnsi" w:cs="Times New Roman"/>
          <w:color w:val="000000"/>
          <w:lang w:eastAsia="ar-SA" w:bidi="ar-SA"/>
        </w:rPr>
        <w:t xml:space="preserve">di accettare espressamente e senza riserve le condizioni tutte del Patto di integrità che verrà sottoscritto, in esito alla procedura di gara, fra Operatore aggiudicatario e Amministrazione committente, in conformità al modello sotto riportato: </w:t>
      </w:r>
    </w:p>
    <w:p w:rsidR="00C97FB0" w:rsidRPr="00C568DF" w:rsidRDefault="00C97FB0" w:rsidP="00C97FB0">
      <w:pPr>
        <w:suppressAutoHyphens w:val="0"/>
        <w:autoSpaceDE w:val="0"/>
        <w:jc w:val="both"/>
        <w:rPr>
          <w:rFonts w:asciiTheme="minorHAnsi" w:eastAsia="Times New Roman" w:hAnsiTheme="minorHAnsi" w:cs="Times New Roman"/>
          <w:i/>
          <w:iCs/>
          <w:color w:val="000000"/>
          <w:lang w:eastAsia="ar-SA" w:bidi="ar-SA"/>
        </w:rPr>
      </w:pPr>
    </w:p>
    <w:p w:rsidR="00C97FB0" w:rsidRPr="009411E5" w:rsidRDefault="00C97FB0" w:rsidP="00C97FB0">
      <w:pPr>
        <w:suppressAutoHyphens w:val="0"/>
        <w:autoSpaceDE w:val="0"/>
        <w:jc w:val="center"/>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ART.1</w:t>
      </w:r>
    </w:p>
    <w:p w:rsidR="00C97FB0" w:rsidRPr="009411E5" w:rsidRDefault="00C97FB0" w:rsidP="00C97FB0">
      <w:pPr>
        <w:suppressAutoHyphens w:val="0"/>
        <w:autoSpaceDE w:val="0"/>
        <w:jc w:val="both"/>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Il presente Patto d’Integrità stabilisce la formale obbligazione della società, ai fini della partecipazione alla gara in oggetto, e la stessa si impegna: </w:t>
      </w:r>
    </w:p>
    <w:p w:rsidR="00C97FB0" w:rsidRPr="009411E5" w:rsidRDefault="00C97FB0" w:rsidP="00C97FB0">
      <w:pPr>
        <w:suppressAutoHyphens w:val="0"/>
        <w:autoSpaceDE w:val="0"/>
        <w:spacing w:after="24"/>
        <w:ind w:left="142" w:hanging="142"/>
        <w:jc w:val="both"/>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1.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C97FB0" w:rsidRPr="009411E5" w:rsidRDefault="00C97FB0" w:rsidP="00C97FB0">
      <w:pPr>
        <w:suppressAutoHyphens w:val="0"/>
        <w:autoSpaceDE w:val="0"/>
        <w:spacing w:after="24"/>
        <w:ind w:left="142" w:hanging="142"/>
        <w:jc w:val="both"/>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2. 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C97FB0" w:rsidRPr="009411E5" w:rsidRDefault="00C97FB0" w:rsidP="00C97FB0">
      <w:pPr>
        <w:tabs>
          <w:tab w:val="left" w:pos="142"/>
        </w:tabs>
        <w:suppressAutoHyphens w:val="0"/>
        <w:autoSpaceDE w:val="0"/>
        <w:spacing w:after="24"/>
        <w:ind w:left="142" w:hanging="142"/>
        <w:jc w:val="both"/>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3. Ad assicurare di non trovarsi in situazioni di controllo o di collegamento (formale e/o sostanziale) con altri concorrenti e che non si è accordata e non si accorderà con altri partecipanti alla procedura di gara; </w:t>
      </w:r>
    </w:p>
    <w:p w:rsidR="00C97FB0" w:rsidRPr="009411E5" w:rsidRDefault="00C97FB0" w:rsidP="00C97FB0">
      <w:pPr>
        <w:suppressAutoHyphens w:val="0"/>
        <w:autoSpaceDE w:val="0"/>
        <w:spacing w:after="24"/>
        <w:ind w:left="142" w:hanging="142"/>
        <w:jc w:val="both"/>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4. Ad informare puntualmente tutto il personale di cui si avvale, del presente Patto d’integrità e degli obblighi in esso contenuti; </w:t>
      </w:r>
    </w:p>
    <w:p w:rsidR="00C97FB0" w:rsidRPr="009411E5" w:rsidRDefault="00C97FB0" w:rsidP="00C97FB0">
      <w:pPr>
        <w:suppressAutoHyphens w:val="0"/>
        <w:autoSpaceDE w:val="0"/>
        <w:spacing w:after="24"/>
        <w:ind w:left="142" w:hanging="142"/>
        <w:jc w:val="both"/>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5. A vigilare affinché gli impegni sopra indicati siano osservati da tutti i collaboratori e dipendenti nell’esercizio dei compiti loro assegnati; </w:t>
      </w:r>
    </w:p>
    <w:p w:rsidR="00C97FB0" w:rsidRPr="009411E5" w:rsidRDefault="00C97FB0" w:rsidP="00C97FB0">
      <w:pPr>
        <w:suppressAutoHyphens w:val="0"/>
        <w:autoSpaceDE w:val="0"/>
        <w:ind w:left="142" w:hanging="142"/>
        <w:jc w:val="both"/>
        <w:rPr>
          <w:rFonts w:asciiTheme="minorHAnsi" w:eastAsia="Times New Roman" w:hAnsiTheme="minorHAnsi" w:cs="Times New Roman"/>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6. A denunciare alla Pubblica Autorità competente ogni irregolarità o distorsione di cui sia venuta a conoscenza per quanto attiene l’attività di cui all’oggetto della procedura in parola. </w:t>
      </w:r>
    </w:p>
    <w:p w:rsidR="00C97FB0" w:rsidRPr="009411E5" w:rsidRDefault="00C97FB0" w:rsidP="00C97FB0">
      <w:pPr>
        <w:suppressAutoHyphens w:val="0"/>
        <w:autoSpaceDE w:val="0"/>
        <w:jc w:val="center"/>
        <w:rPr>
          <w:rFonts w:asciiTheme="minorHAnsi" w:eastAsia="Times New Roman" w:hAnsiTheme="minorHAnsi" w:cs="Times New Roman"/>
          <w:color w:val="000000"/>
          <w:sz w:val="22"/>
          <w:szCs w:val="22"/>
          <w:lang w:eastAsia="ar-SA" w:bidi="ar-SA"/>
        </w:rPr>
      </w:pPr>
    </w:p>
    <w:p w:rsidR="00C97FB0" w:rsidRPr="009411E5" w:rsidRDefault="00C97FB0" w:rsidP="00C97FB0">
      <w:pPr>
        <w:suppressAutoHyphens w:val="0"/>
        <w:autoSpaceDE w:val="0"/>
        <w:jc w:val="center"/>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ART.2</w:t>
      </w:r>
    </w:p>
    <w:p w:rsidR="00C97FB0" w:rsidRPr="009411E5" w:rsidRDefault="00C97FB0" w:rsidP="00C97FB0">
      <w:pPr>
        <w:suppressAutoHyphens w:val="0"/>
        <w:autoSpaceDE w:val="0"/>
        <w:jc w:val="both"/>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La società, sin d’ora, accetta che nel caso di mancato rispetto degli impegni anticorruzione assunti con il presente Patto d’integrità, comunque accertato dall’Amministrazione, dovranno essere applicate le sanzioni della esclusione dalla gara o della risoluzione del contratto. </w:t>
      </w:r>
    </w:p>
    <w:p w:rsidR="00C97FB0" w:rsidRPr="009411E5" w:rsidRDefault="00C97FB0" w:rsidP="00C97FB0">
      <w:pPr>
        <w:suppressAutoHyphens w:val="0"/>
        <w:autoSpaceDE w:val="0"/>
        <w:jc w:val="both"/>
        <w:rPr>
          <w:rFonts w:asciiTheme="minorHAnsi" w:eastAsia="Times New Roman" w:hAnsiTheme="minorHAnsi" w:cs="Times New Roman"/>
          <w:i/>
          <w:iCs/>
          <w:color w:val="000000"/>
          <w:sz w:val="22"/>
          <w:szCs w:val="22"/>
          <w:lang w:eastAsia="ar-SA" w:bidi="ar-SA"/>
        </w:rPr>
      </w:pPr>
    </w:p>
    <w:p w:rsidR="00C97FB0" w:rsidRPr="009411E5" w:rsidRDefault="00C97FB0" w:rsidP="00C97FB0">
      <w:pPr>
        <w:suppressAutoHyphens w:val="0"/>
        <w:autoSpaceDE w:val="0"/>
        <w:jc w:val="center"/>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ART.3</w:t>
      </w:r>
    </w:p>
    <w:p w:rsidR="00C97FB0" w:rsidRDefault="00C97FB0" w:rsidP="00C97FB0">
      <w:pPr>
        <w:suppressAutoHyphens w:val="0"/>
        <w:autoSpaceDE w:val="0"/>
        <w:jc w:val="both"/>
        <w:rPr>
          <w:rFonts w:asciiTheme="minorHAnsi" w:eastAsia="Times New Roman" w:hAnsiTheme="minorHAnsi" w:cs="Times New Roman"/>
          <w:i/>
          <w:iCs/>
          <w:color w:val="000000"/>
          <w:sz w:val="22"/>
          <w:szCs w:val="22"/>
          <w:lang w:eastAsia="ar-SA" w:bidi="ar-SA"/>
        </w:rPr>
      </w:pPr>
      <w:r w:rsidRPr="009411E5">
        <w:rPr>
          <w:rFonts w:asciiTheme="minorHAnsi" w:eastAsia="Times New Roman" w:hAnsiTheme="minorHAnsi" w:cs="Times New Roman"/>
          <w:i/>
          <w:iCs/>
          <w:color w:val="000000"/>
          <w:sz w:val="22"/>
          <w:szCs w:val="22"/>
          <w:lang w:eastAsia="ar-SA" w:bidi="ar-SA"/>
        </w:rPr>
        <w:t xml:space="preserve">Il contenuto del Patto d’integrità resterà in vigore sino alla completa esecuzione del contratto, compreso l’eventuale collaudo. Il presente Patto dovrà essere richiamato dal contratto quale allegato allo stesso onde formarne parte integrante, sostanziale e </w:t>
      </w:r>
      <w:proofErr w:type="spellStart"/>
      <w:r w:rsidRPr="009411E5">
        <w:rPr>
          <w:rFonts w:asciiTheme="minorHAnsi" w:eastAsia="Times New Roman" w:hAnsiTheme="minorHAnsi" w:cs="Times New Roman"/>
          <w:i/>
          <w:iCs/>
          <w:color w:val="000000"/>
          <w:sz w:val="22"/>
          <w:szCs w:val="22"/>
          <w:lang w:eastAsia="ar-SA" w:bidi="ar-SA"/>
        </w:rPr>
        <w:t>pattizia</w:t>
      </w:r>
      <w:proofErr w:type="spellEnd"/>
      <w:r w:rsidRPr="009411E5">
        <w:rPr>
          <w:rFonts w:asciiTheme="minorHAnsi" w:eastAsia="Times New Roman" w:hAnsiTheme="minorHAnsi" w:cs="Times New Roman"/>
          <w:i/>
          <w:iCs/>
          <w:color w:val="000000"/>
          <w:sz w:val="22"/>
          <w:szCs w:val="22"/>
          <w:lang w:eastAsia="ar-SA" w:bidi="ar-SA"/>
        </w:rPr>
        <w:t xml:space="preserve">. </w:t>
      </w:r>
    </w:p>
    <w:p w:rsidR="00C97FB0" w:rsidRPr="009411E5" w:rsidRDefault="00C97FB0" w:rsidP="00C97FB0">
      <w:pPr>
        <w:suppressAutoHyphens w:val="0"/>
        <w:autoSpaceDE w:val="0"/>
        <w:jc w:val="both"/>
        <w:rPr>
          <w:rFonts w:asciiTheme="minorHAnsi" w:eastAsia="Times New Roman" w:hAnsiTheme="minorHAnsi" w:cs="Times New Roman"/>
          <w:color w:val="000000"/>
          <w:sz w:val="22"/>
          <w:szCs w:val="22"/>
          <w:lang w:eastAsia="ar-SA" w:bidi="ar-SA"/>
        </w:rPr>
      </w:pPr>
    </w:p>
    <w:p w:rsidR="00C97FB0" w:rsidRPr="00C568DF" w:rsidRDefault="00C97FB0" w:rsidP="00C97FB0">
      <w:pPr>
        <w:suppressAutoHyphens w:val="0"/>
        <w:autoSpaceDE w:val="0"/>
        <w:jc w:val="both"/>
        <w:rPr>
          <w:rFonts w:asciiTheme="minorHAnsi" w:eastAsia="Times New Roman" w:hAnsiTheme="minorHAnsi" w:cs="Times New Roman"/>
          <w:color w:val="000000"/>
          <w:lang w:eastAsia="ar-SA" w:bidi="ar-SA"/>
        </w:rPr>
      </w:pPr>
      <w:r w:rsidRPr="00C568DF">
        <w:rPr>
          <w:rFonts w:asciiTheme="minorHAnsi" w:eastAsia="Times New Roman" w:hAnsiTheme="minorHAnsi" w:cs="Times New Roman"/>
          <w:color w:val="000000"/>
          <w:lang w:eastAsia="ar-SA" w:bidi="ar-SA"/>
        </w:rPr>
        <w:t xml:space="preserve">___________, li ______________  </w:t>
      </w:r>
    </w:p>
    <w:p w:rsidR="00C97FB0" w:rsidRPr="00C568DF" w:rsidRDefault="00C97FB0" w:rsidP="00C97FB0">
      <w:pPr>
        <w:suppressAutoHyphens w:val="0"/>
        <w:autoSpaceDE w:val="0"/>
        <w:jc w:val="both"/>
        <w:rPr>
          <w:rFonts w:asciiTheme="minorHAnsi" w:eastAsia="Times New Roman" w:hAnsiTheme="minorHAnsi" w:cs="Times New Roman"/>
          <w:color w:val="000000"/>
          <w:lang w:eastAsia="ar-SA" w:bidi="ar-SA"/>
        </w:rPr>
      </w:pP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r>
      <w:r w:rsidRPr="00C568DF">
        <w:rPr>
          <w:rFonts w:asciiTheme="minorHAnsi" w:eastAsia="Times New Roman" w:hAnsiTheme="minorHAnsi" w:cs="Times New Roman"/>
          <w:color w:val="000000"/>
          <w:lang w:eastAsia="ar-SA" w:bidi="ar-SA"/>
        </w:rPr>
        <w:tab/>
        <w:t>Firma</w:t>
      </w:r>
    </w:p>
    <w:p w:rsidR="00FC5ABC" w:rsidRDefault="00FC5ABC"/>
    <w:sectPr w:rsidR="00FC5ABC" w:rsidSect="00806306">
      <w:headerReference w:type="default" r:id="rId4"/>
      <w:footerReference w:type="default" r:id="rId5"/>
      <w:pgSz w:w="11906" w:h="16838"/>
      <w:pgMar w:top="2558"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E9" w:rsidRDefault="00C97FB0">
    <w:pPr>
      <w:pStyle w:val="Pidipagina"/>
    </w:pPr>
    <w:r>
      <w:fldChar w:fldCharType="begin"/>
    </w:r>
    <w:r>
      <w:instrText xml:space="preserve"> PAGE </w:instrText>
    </w:r>
    <w:r>
      <w:fldChar w:fldCharType="separate"/>
    </w:r>
    <w:r>
      <w:rPr>
        <w:noProof/>
      </w:rPr>
      <w:t>1</w:t>
    </w:r>
    <w:r>
      <w:rPr>
        <w:noProof/>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E9" w:rsidRDefault="00C97FB0">
    <w:pPr>
      <w:pStyle w:val="Intestazione"/>
      <w:pBdr>
        <w:top w:val="single" w:sz="8" w:space="0" w:color="000000"/>
        <w:bottom w:val="single" w:sz="8" w:space="1" w:color="000000"/>
      </w:pBdr>
      <w:jc w:val="center"/>
      <w:rPr>
        <w:rFonts w:ascii="Verdana" w:hAnsi="Verdana" w:cs="Verdana"/>
        <w:b/>
        <w:bCs/>
        <w:sz w:val="20"/>
        <w:szCs w:val="20"/>
      </w:rPr>
    </w:pPr>
    <w:r>
      <w:rPr>
        <w:rFonts w:ascii="Verdana" w:hAnsi="Verdana" w:cs="Verdana"/>
        <w:b/>
        <w:bCs/>
        <w:sz w:val="20"/>
        <w:szCs w:val="20"/>
      </w:rPr>
      <w:t>Ministero del Lavoro e delle Politiche Sociali</w:t>
    </w:r>
  </w:p>
  <w:p w:rsidR="004766E9" w:rsidRPr="006E70D9" w:rsidRDefault="00C97FB0" w:rsidP="006E70D9">
    <w:pPr>
      <w:keepLines/>
      <w:spacing w:line="300" w:lineRule="exact"/>
      <w:jc w:val="center"/>
      <w:rPr>
        <w:rFonts w:ascii="Verdana" w:hAnsi="Verdana"/>
        <w:b/>
        <w:color w:val="99CCFF"/>
        <w:sz w:val="20"/>
        <w:szCs w:val="20"/>
      </w:rPr>
    </w:pPr>
    <w:r w:rsidRPr="006E70D9">
      <w:rPr>
        <w:rFonts w:ascii="Verdana" w:hAnsi="Verdana"/>
        <w:b/>
        <w:color w:val="99CCFF"/>
        <w:sz w:val="20"/>
        <w:szCs w:val="20"/>
      </w:rPr>
      <w:t xml:space="preserve">PROCEDURA APERTA PER L’AFFIDAMENTO DEI SERVIZI </w:t>
    </w:r>
    <w:proofErr w:type="spellStart"/>
    <w:r w:rsidRPr="006E70D9">
      <w:rPr>
        <w:rFonts w:ascii="Verdana" w:hAnsi="Verdana"/>
        <w:b/>
        <w:color w:val="99CCFF"/>
        <w:sz w:val="20"/>
        <w:szCs w:val="20"/>
      </w:rPr>
      <w:t>DI</w:t>
    </w:r>
    <w:proofErr w:type="spellEnd"/>
    <w:r w:rsidRPr="006E70D9">
      <w:rPr>
        <w:rFonts w:ascii="Verdana" w:hAnsi="Verdana"/>
        <w:b/>
        <w:color w:val="99CCFF"/>
        <w:sz w:val="20"/>
        <w:szCs w:val="20"/>
      </w:rPr>
      <w:t xml:space="preserve"> BUSINESS MODELING, </w:t>
    </w:r>
  </w:p>
  <w:p w:rsidR="004766E9" w:rsidRPr="006E70D9" w:rsidRDefault="00C97FB0" w:rsidP="006E70D9">
    <w:pPr>
      <w:spacing w:line="300" w:lineRule="exact"/>
      <w:jc w:val="center"/>
      <w:rPr>
        <w:rFonts w:ascii="Verdana" w:hAnsi="Verdana"/>
        <w:b/>
        <w:color w:val="99CCFF"/>
        <w:sz w:val="20"/>
        <w:szCs w:val="20"/>
      </w:rPr>
    </w:pPr>
    <w:r w:rsidRPr="006E70D9">
      <w:rPr>
        <w:rFonts w:ascii="Verdana" w:hAnsi="Verdana"/>
        <w:b/>
        <w:color w:val="99CCFF"/>
        <w:sz w:val="20"/>
        <w:szCs w:val="20"/>
      </w:rPr>
      <w:t xml:space="preserve">SVILUPPO E CONDUZIONE DEL PORTALE CLICLAVORO E DEL DATA WAREHOUSE </w:t>
    </w:r>
  </w:p>
  <w:p w:rsidR="004766E9" w:rsidRPr="00F86645" w:rsidRDefault="00C97FB0" w:rsidP="006E70D9">
    <w:pPr>
      <w:spacing w:line="300" w:lineRule="exact"/>
      <w:jc w:val="center"/>
      <w:rPr>
        <w:rFonts w:ascii="Verdana" w:hAnsi="Verdana"/>
        <w:b/>
        <w:color w:val="99CCFF"/>
        <w:sz w:val="20"/>
        <w:szCs w:val="20"/>
      </w:rPr>
    </w:pPr>
    <w:r w:rsidRPr="006E70D9">
      <w:rPr>
        <w:rFonts w:ascii="Verdana" w:hAnsi="Verdana"/>
        <w:b/>
        <w:color w:val="99CCFF"/>
        <w:sz w:val="20"/>
        <w:szCs w:val="20"/>
      </w:rPr>
      <w:t xml:space="preserve">DEL </w:t>
    </w:r>
    <w:r w:rsidRPr="006E70D9">
      <w:rPr>
        <w:rFonts w:ascii="Verdana" w:hAnsi="Verdana"/>
        <w:b/>
        <w:color w:val="99CCFF"/>
        <w:sz w:val="20"/>
        <w:szCs w:val="20"/>
      </w:rPr>
      <w:t>MINISTERO DEL LAVORO E DELLE POLITICHE SOCIALI</w:t>
    </w:r>
  </w:p>
  <w:p w:rsidR="004766E9" w:rsidRDefault="00C97FB0" w:rsidP="00E64714">
    <w:pPr>
      <w:pStyle w:val="Intestazione"/>
      <w:pBdr>
        <w:top w:val="single" w:sz="8" w:space="0" w:color="000000"/>
        <w:bottom w:val="single" w:sz="8" w:space="1" w:color="000000"/>
      </w:pBdr>
      <w:tabs>
        <w:tab w:val="center" w:pos="4986"/>
        <w:tab w:val="right" w:pos="9972"/>
      </w:tabs>
      <w:rPr>
        <w:rFonts w:ascii="Verdana" w:hAnsi="Verdana" w:cs="Verdana"/>
        <w:b/>
        <w:bCs/>
        <w:sz w:val="20"/>
        <w:szCs w:val="20"/>
      </w:rPr>
    </w:pPr>
    <w:r>
      <w:rPr>
        <w:rFonts w:ascii="Verdana" w:hAnsi="Verdana" w:cs="Verdana"/>
        <w:b/>
        <w:bCs/>
        <w:sz w:val="20"/>
        <w:szCs w:val="20"/>
      </w:rPr>
      <w:tab/>
      <w:t>Disciplinare di gara</w:t>
    </w:r>
    <w:r>
      <w:rPr>
        <w:rFonts w:ascii="Verdana" w:hAnsi="Verdana" w:cs="Verdana"/>
        <w:b/>
        <w:bCs/>
        <w:sz w:val="20"/>
        <w:szCs w:val="20"/>
      </w:rPr>
      <w:tab/>
    </w:r>
    <w:r>
      <w:rPr>
        <w:rFonts w:ascii="Verdana" w:hAnsi="Verdana" w:cs="Verdana"/>
        <w:b/>
        <w:bCs/>
        <w:sz w:val="20"/>
        <w:szCs w:val="20"/>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C97FB0"/>
    <w:rsid w:val="00C01F1A"/>
    <w:rsid w:val="00C97FB0"/>
    <w:rsid w:val="00DA0EE9"/>
    <w:rsid w:val="00FC5A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7FB0"/>
    <w:pPr>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97FB0"/>
    <w:pPr>
      <w:suppressLineNumbers/>
      <w:tabs>
        <w:tab w:val="center" w:pos="4819"/>
        <w:tab w:val="right" w:pos="9638"/>
      </w:tabs>
    </w:pPr>
  </w:style>
  <w:style w:type="character" w:customStyle="1" w:styleId="IntestazioneCarattere">
    <w:name w:val="Intestazione Carattere"/>
    <w:basedOn w:val="Carpredefinitoparagrafo"/>
    <w:link w:val="Intestazione"/>
    <w:rsid w:val="00C97FB0"/>
    <w:rPr>
      <w:rFonts w:ascii="Times New Roman" w:eastAsia="Lucida Sans Unicode" w:hAnsi="Times New Roman" w:cs="Mangal"/>
      <w:kern w:val="1"/>
      <w:sz w:val="24"/>
      <w:szCs w:val="24"/>
      <w:lang w:eastAsia="hi-IN" w:bidi="hi-IN"/>
    </w:rPr>
  </w:style>
  <w:style w:type="paragraph" w:styleId="Pidipagina">
    <w:name w:val="footer"/>
    <w:basedOn w:val="Normale"/>
    <w:link w:val="PidipaginaCarattere"/>
    <w:rsid w:val="00C97FB0"/>
    <w:pPr>
      <w:suppressLineNumbers/>
      <w:tabs>
        <w:tab w:val="center" w:pos="4819"/>
        <w:tab w:val="right" w:pos="9638"/>
      </w:tabs>
    </w:pPr>
  </w:style>
  <w:style w:type="character" w:customStyle="1" w:styleId="PidipaginaCarattere">
    <w:name w:val="Piè di pagina Carattere"/>
    <w:basedOn w:val="Carpredefinitoparagrafo"/>
    <w:link w:val="Pidipagina"/>
    <w:rsid w:val="00C97FB0"/>
    <w:rPr>
      <w:rFonts w:ascii="Times New Roman" w:eastAsia="Lucida Sans Unicode"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00590-3E02-4B5A-A285-47A9D7CFFB13}"/>
</file>

<file path=customXml/itemProps2.xml><?xml version="1.0" encoding="utf-8"?>
<ds:datastoreItem xmlns:ds="http://schemas.openxmlformats.org/officeDocument/2006/customXml" ds:itemID="{9F48FDAF-16E6-4210-9C82-E5B1EF9F2E44}"/>
</file>

<file path=customXml/itemProps3.xml><?xml version="1.0" encoding="utf-8"?>
<ds:datastoreItem xmlns:ds="http://schemas.openxmlformats.org/officeDocument/2006/customXml" ds:itemID="{11584F19-9DDC-4709-A27C-76FB64D49BF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2014-08-05T08:23:00Z</dcterms:created>
  <dcterms:modified xsi:type="dcterms:W3CDTF">2014-08-05T08:29:00Z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7100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