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9A87E" w14:textId="77777777" w:rsidR="00E06D47" w:rsidRPr="004C7DA0" w:rsidRDefault="00E06D47" w:rsidP="004C7DA0">
      <w:pPr>
        <w:rPr>
          <w:rFonts w:ascii="Calibri" w:hAnsi="Calibri"/>
          <w:sz w:val="24"/>
          <w:szCs w:val="24"/>
        </w:rPr>
      </w:pPr>
    </w:p>
    <w:p w14:paraId="777E5234" w14:textId="77777777" w:rsidR="00EF0F77" w:rsidRPr="004C7DA0" w:rsidRDefault="00EF0F77" w:rsidP="00EF0F77">
      <w:pPr>
        <w:pStyle w:val="Titolo"/>
        <w:rPr>
          <w:rFonts w:ascii="Calibri" w:hAnsi="Calibri"/>
          <w:b/>
          <w:sz w:val="24"/>
        </w:rPr>
      </w:pPr>
      <w:r w:rsidRPr="004C7DA0">
        <w:rPr>
          <w:rFonts w:ascii="Calibri" w:hAnsi="Calibri"/>
          <w:b/>
          <w:sz w:val="24"/>
        </w:rPr>
        <w:t>STATUTO</w:t>
      </w:r>
    </w:p>
    <w:p w14:paraId="4424935F" w14:textId="77777777" w:rsidR="00EF0F77" w:rsidRPr="004C7DA0" w:rsidRDefault="00EF0F77" w:rsidP="00EF0F77">
      <w:pPr>
        <w:jc w:val="center"/>
        <w:rPr>
          <w:rFonts w:ascii="Calibri" w:hAnsi="Calibri"/>
          <w:b/>
          <w:sz w:val="24"/>
          <w:szCs w:val="24"/>
        </w:rPr>
      </w:pPr>
    </w:p>
    <w:p w14:paraId="62C9D533" w14:textId="289C1283" w:rsidR="004C7DA0" w:rsidRDefault="004C7DA0" w:rsidP="00A4130A">
      <w:pPr>
        <w:pStyle w:val="Titolo"/>
        <w:spacing w:line="360" w:lineRule="auto"/>
        <w:rPr>
          <w:rFonts w:ascii="Calibri" w:hAnsi="Calibri" w:cstheme="minorHAnsi"/>
          <w:b/>
          <w:bCs/>
          <w:sz w:val="24"/>
        </w:rPr>
      </w:pPr>
      <w:r w:rsidRPr="004C7DA0">
        <w:rPr>
          <w:rFonts w:ascii="Calibri" w:hAnsi="Calibri" w:cstheme="minorHAnsi"/>
          <w:b/>
          <w:sz w:val="24"/>
        </w:rPr>
        <w:t>“</w:t>
      </w:r>
      <w:bookmarkStart w:id="0" w:name="_Hlk32224951"/>
      <w:r w:rsidRPr="004C7DA0">
        <w:rPr>
          <w:rFonts w:ascii="Calibri" w:hAnsi="Calibri" w:cstheme="minorHAnsi"/>
          <w:b/>
          <w:sz w:val="24"/>
        </w:rPr>
        <w:t>____________</w:t>
      </w:r>
      <w:r w:rsidRPr="004C7DA0">
        <w:rPr>
          <w:rFonts w:ascii="Calibri" w:hAnsi="Calibri" w:cstheme="minorHAnsi"/>
          <w:b/>
          <w:bCs/>
          <w:sz w:val="24"/>
        </w:rPr>
        <w:t xml:space="preserve"> </w:t>
      </w:r>
      <w:r w:rsidR="009D4D3B">
        <w:rPr>
          <w:rFonts w:ascii="Calibri" w:hAnsi="Calibri" w:cstheme="minorHAnsi"/>
          <w:b/>
          <w:bCs/>
          <w:sz w:val="24"/>
        </w:rPr>
        <w:t>APS</w:t>
      </w:r>
      <w:r w:rsidRPr="004C7DA0">
        <w:rPr>
          <w:rFonts w:ascii="Calibri" w:hAnsi="Calibri" w:cstheme="minorHAnsi"/>
          <w:b/>
          <w:bCs/>
          <w:sz w:val="24"/>
        </w:rPr>
        <w:t>”</w:t>
      </w:r>
      <w:bookmarkEnd w:id="0"/>
    </w:p>
    <w:p w14:paraId="5B7F587B" w14:textId="367BE721" w:rsidR="00085F3F" w:rsidRPr="00085F3F" w:rsidRDefault="00085F3F" w:rsidP="00085F3F">
      <w:pPr>
        <w:pStyle w:val="Titolo"/>
        <w:spacing w:line="276" w:lineRule="auto"/>
        <w:jc w:val="both"/>
        <w:rPr>
          <w:rFonts w:ascii="Calibri" w:hAnsi="Calibri" w:cstheme="minorHAnsi"/>
          <w:i/>
          <w:iCs/>
          <w:sz w:val="22"/>
          <w:szCs w:val="22"/>
        </w:rPr>
      </w:pPr>
      <w:r w:rsidRPr="00085F3F">
        <w:rPr>
          <w:rFonts w:ascii="Calibri" w:hAnsi="Calibri" w:cstheme="minorHAnsi"/>
          <w:i/>
          <w:iCs/>
          <w:sz w:val="22"/>
          <w:szCs w:val="22"/>
        </w:rPr>
        <w:t>[Il presente statuto è redatto in conformità con il modello standard tipizzato predisposto dalla Rete associativa Associazione Cultura Sport e Tempo Libero (ACSI) APS</w:t>
      </w:r>
      <w:r w:rsidR="007C6290" w:rsidRPr="007C6290">
        <w:rPr>
          <w:rFonts w:ascii="Calibri" w:hAnsi="Calibri" w:cs="Calibri"/>
          <w:bCs/>
          <w:i/>
          <w:iCs/>
          <w:color w:val="000000"/>
          <w:sz w:val="22"/>
          <w:szCs w:val="22"/>
        </w:rPr>
        <w:t xml:space="preserve"> </w:t>
      </w:r>
      <w:r w:rsidR="007C6290" w:rsidRPr="007C6290">
        <w:rPr>
          <w:rFonts w:ascii="Calibri" w:hAnsi="Calibri" w:cstheme="minorHAnsi"/>
          <w:bCs/>
          <w:i/>
          <w:iCs/>
          <w:sz w:val="22"/>
          <w:szCs w:val="22"/>
        </w:rPr>
        <w:t xml:space="preserve">ad uso delle associazioni di promozione sociale </w:t>
      </w:r>
      <w:r w:rsidR="003247FA">
        <w:rPr>
          <w:rFonts w:ascii="Calibri" w:hAnsi="Calibri" w:cstheme="minorHAnsi"/>
          <w:bCs/>
          <w:i/>
          <w:iCs/>
          <w:sz w:val="22"/>
          <w:szCs w:val="22"/>
        </w:rPr>
        <w:t xml:space="preserve">ad essa </w:t>
      </w:r>
      <w:r w:rsidR="007C6290" w:rsidRPr="007C6290">
        <w:rPr>
          <w:rFonts w:ascii="Calibri" w:hAnsi="Calibri" w:cstheme="minorHAnsi"/>
          <w:bCs/>
          <w:i/>
          <w:iCs/>
          <w:sz w:val="22"/>
          <w:szCs w:val="22"/>
        </w:rPr>
        <w:t>aderenti</w:t>
      </w:r>
      <w:r w:rsidRPr="00085F3F">
        <w:rPr>
          <w:rFonts w:ascii="Calibri" w:hAnsi="Calibri" w:cstheme="minorHAnsi"/>
          <w:i/>
          <w:iCs/>
          <w:sz w:val="22"/>
          <w:szCs w:val="22"/>
        </w:rPr>
        <w:t xml:space="preserve"> e approvato con decreto del Ministero del lavoro e delle politiche sociali n. 34/130 del 27 luglio 2023]</w:t>
      </w:r>
    </w:p>
    <w:p w14:paraId="067EE883" w14:textId="77777777" w:rsidR="00085F3F" w:rsidRPr="00A4130A" w:rsidRDefault="00085F3F" w:rsidP="00085F3F">
      <w:pPr>
        <w:pStyle w:val="Titolo"/>
        <w:spacing w:line="360" w:lineRule="auto"/>
        <w:jc w:val="left"/>
        <w:rPr>
          <w:rFonts w:ascii="Calibri" w:hAnsi="Calibri" w:cstheme="minorHAnsi"/>
          <w:b/>
          <w:sz w:val="24"/>
        </w:rPr>
      </w:pPr>
    </w:p>
    <w:p w14:paraId="7D07C7A4" w14:textId="77777777" w:rsidR="004C7DA0" w:rsidRPr="004C7DA0" w:rsidRDefault="004C7DA0" w:rsidP="00841D2C">
      <w:pPr>
        <w:rPr>
          <w:rFonts w:ascii="Calibri" w:hAnsi="Calibri"/>
          <w:b/>
          <w:sz w:val="24"/>
          <w:szCs w:val="24"/>
        </w:rPr>
      </w:pPr>
    </w:p>
    <w:p w14:paraId="4A368571"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w:t>
      </w:r>
    </w:p>
    <w:p w14:paraId="28AA2967"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(Denominazione e sede)</w:t>
      </w:r>
    </w:p>
    <w:p w14:paraId="488BD442" w14:textId="77777777" w:rsidR="00EF0F77" w:rsidRPr="00841D2C" w:rsidRDefault="00EF0F77" w:rsidP="00EF0F77">
      <w:pPr>
        <w:jc w:val="both"/>
        <w:rPr>
          <w:rFonts w:ascii="Calibri" w:hAnsi="Calibri"/>
          <w:sz w:val="24"/>
          <w:szCs w:val="24"/>
        </w:rPr>
      </w:pPr>
    </w:p>
    <w:p w14:paraId="2E2C5339" w14:textId="0008744E" w:rsidR="00EF0F77" w:rsidRPr="0011071C" w:rsidRDefault="00EF0F77" w:rsidP="0011071C">
      <w:pPr>
        <w:pStyle w:val="Paragrafoelenco"/>
        <w:numPr>
          <w:ilvl w:val="0"/>
          <w:numId w:val="14"/>
        </w:numPr>
        <w:jc w:val="both"/>
        <w:rPr>
          <w:rFonts w:ascii="Calibri" w:hAnsi="Calibri"/>
          <w:bCs/>
          <w:sz w:val="24"/>
          <w:szCs w:val="24"/>
        </w:rPr>
      </w:pPr>
      <w:r w:rsidRPr="0011071C">
        <w:rPr>
          <w:rFonts w:ascii="Calibri" w:hAnsi="Calibri"/>
          <w:bCs/>
          <w:sz w:val="24"/>
          <w:szCs w:val="24"/>
        </w:rPr>
        <w:t>E’ costituit</w:t>
      </w:r>
      <w:r w:rsidR="00005BD9" w:rsidRPr="0011071C">
        <w:rPr>
          <w:rFonts w:ascii="Calibri" w:hAnsi="Calibri"/>
          <w:bCs/>
          <w:sz w:val="24"/>
          <w:szCs w:val="24"/>
        </w:rPr>
        <w:t>a</w:t>
      </w:r>
      <w:r w:rsidRPr="0011071C">
        <w:rPr>
          <w:rFonts w:ascii="Calibri" w:hAnsi="Calibri"/>
          <w:bCs/>
          <w:sz w:val="24"/>
          <w:szCs w:val="24"/>
        </w:rPr>
        <w:t>, nel rispetto del</w:t>
      </w:r>
      <w:r w:rsidR="00394707" w:rsidRPr="0011071C">
        <w:rPr>
          <w:rFonts w:ascii="Calibri" w:hAnsi="Calibri"/>
          <w:bCs/>
          <w:sz w:val="24"/>
          <w:szCs w:val="24"/>
        </w:rPr>
        <w:t xml:space="preserve"> </w:t>
      </w:r>
      <w:r w:rsidR="00005BD9" w:rsidRPr="0011071C">
        <w:rPr>
          <w:rFonts w:ascii="Calibri" w:hAnsi="Calibri"/>
          <w:bCs/>
          <w:sz w:val="24"/>
          <w:szCs w:val="24"/>
        </w:rPr>
        <w:t xml:space="preserve">decreto legislativo 3 luglio 2017, n. 117 </w:t>
      </w:r>
      <w:r w:rsidR="00024DC2" w:rsidRPr="0011071C">
        <w:rPr>
          <w:rFonts w:ascii="Calibri" w:hAnsi="Calibri"/>
          <w:bCs/>
          <w:sz w:val="24"/>
          <w:szCs w:val="24"/>
        </w:rPr>
        <w:t xml:space="preserve">(nel prosieguo anche solo </w:t>
      </w:r>
      <w:r w:rsidR="00A4130A" w:rsidRPr="0011071C">
        <w:rPr>
          <w:rFonts w:ascii="Calibri" w:hAnsi="Calibri"/>
          <w:bCs/>
          <w:sz w:val="24"/>
          <w:szCs w:val="24"/>
        </w:rPr>
        <w:t>“</w:t>
      </w:r>
      <w:r w:rsidR="00005BD9" w:rsidRPr="0011071C">
        <w:rPr>
          <w:rFonts w:ascii="Calibri" w:hAnsi="Calibri"/>
          <w:bCs/>
          <w:sz w:val="24"/>
          <w:szCs w:val="24"/>
        </w:rPr>
        <w:t>Codice del Terzo settore</w:t>
      </w:r>
      <w:r w:rsidR="00024DC2" w:rsidRPr="0011071C">
        <w:rPr>
          <w:rFonts w:ascii="Calibri" w:hAnsi="Calibri"/>
          <w:bCs/>
          <w:sz w:val="24"/>
          <w:szCs w:val="24"/>
        </w:rPr>
        <w:t>”) e ss.mm.ii.</w:t>
      </w:r>
      <w:r w:rsidRPr="0011071C">
        <w:rPr>
          <w:rFonts w:ascii="Calibri" w:hAnsi="Calibri"/>
          <w:bCs/>
          <w:sz w:val="24"/>
          <w:szCs w:val="24"/>
        </w:rPr>
        <w:t>, del Codice civile e della normativa in materia l’</w:t>
      </w:r>
      <w:r w:rsidR="008C05C1" w:rsidRPr="0011071C">
        <w:rPr>
          <w:rFonts w:ascii="Calibri" w:hAnsi="Calibri"/>
          <w:bCs/>
          <w:sz w:val="24"/>
          <w:szCs w:val="24"/>
        </w:rPr>
        <w:t xml:space="preserve">associazione </w:t>
      </w:r>
      <w:r w:rsidRPr="0011071C">
        <w:rPr>
          <w:rFonts w:ascii="Calibri" w:hAnsi="Calibri"/>
          <w:bCs/>
          <w:sz w:val="24"/>
          <w:szCs w:val="24"/>
        </w:rPr>
        <w:t xml:space="preserve"> denominat</w:t>
      </w:r>
      <w:r w:rsidR="008C05C1" w:rsidRPr="0011071C">
        <w:rPr>
          <w:rFonts w:ascii="Calibri" w:hAnsi="Calibri"/>
          <w:bCs/>
          <w:sz w:val="24"/>
          <w:szCs w:val="24"/>
        </w:rPr>
        <w:t>a</w:t>
      </w:r>
      <w:r w:rsidR="00C7289F" w:rsidRPr="0011071C">
        <w:rPr>
          <w:rFonts w:ascii="Calibri" w:hAnsi="Calibri"/>
          <w:bCs/>
          <w:sz w:val="24"/>
          <w:szCs w:val="24"/>
        </w:rPr>
        <w:t xml:space="preserve"> </w:t>
      </w:r>
      <w:r w:rsidR="001F58D8" w:rsidRPr="0011071C">
        <w:rPr>
          <w:rFonts w:ascii="Calibri" w:hAnsi="Calibri"/>
          <w:bCs/>
          <w:sz w:val="24"/>
          <w:szCs w:val="24"/>
        </w:rPr>
        <w:t>“</w:t>
      </w:r>
      <w:r w:rsidRPr="0011071C">
        <w:rPr>
          <w:rFonts w:ascii="Calibri" w:hAnsi="Calibri"/>
          <w:bCs/>
          <w:sz w:val="24"/>
          <w:szCs w:val="24"/>
        </w:rPr>
        <w:t>………………………………………………………….……….........</w:t>
      </w:r>
      <w:r w:rsidR="008C05C1" w:rsidRPr="0011071C">
        <w:rPr>
          <w:rFonts w:ascii="Calibri" w:hAnsi="Calibri"/>
          <w:bCs/>
          <w:sz w:val="24"/>
          <w:szCs w:val="24"/>
        </w:rPr>
        <w:t xml:space="preserve"> APS</w:t>
      </w:r>
      <w:r w:rsidR="001F58D8" w:rsidRPr="0011071C">
        <w:rPr>
          <w:rFonts w:ascii="Calibri" w:hAnsi="Calibri"/>
          <w:bCs/>
          <w:sz w:val="24"/>
          <w:szCs w:val="24"/>
        </w:rPr>
        <w:t>”</w:t>
      </w:r>
      <w:r w:rsidRPr="0011071C">
        <w:rPr>
          <w:rFonts w:ascii="Calibri" w:hAnsi="Calibri"/>
          <w:sz w:val="24"/>
          <w:szCs w:val="24"/>
        </w:rPr>
        <w:t xml:space="preserve">. </w:t>
      </w:r>
    </w:p>
    <w:p w14:paraId="758176B7" w14:textId="1A5A60D8" w:rsidR="00EF0F77" w:rsidRPr="0011071C" w:rsidRDefault="00EF0F77" w:rsidP="0011071C">
      <w:pPr>
        <w:pStyle w:val="Paragrafoelenco"/>
        <w:numPr>
          <w:ilvl w:val="0"/>
          <w:numId w:val="14"/>
        </w:numPr>
        <w:spacing w:after="120"/>
        <w:jc w:val="both"/>
        <w:rPr>
          <w:rFonts w:ascii="Calibri" w:hAnsi="Calibri"/>
          <w:sz w:val="24"/>
          <w:szCs w:val="24"/>
        </w:rPr>
      </w:pPr>
      <w:r w:rsidRPr="0011071C">
        <w:rPr>
          <w:rFonts w:ascii="Calibri" w:hAnsi="Calibri"/>
          <w:sz w:val="24"/>
          <w:szCs w:val="24"/>
        </w:rPr>
        <w:t>L</w:t>
      </w:r>
      <w:r w:rsidR="008E16EA" w:rsidRPr="0011071C">
        <w:rPr>
          <w:rFonts w:ascii="Calibri" w:hAnsi="Calibri"/>
          <w:sz w:val="24"/>
          <w:szCs w:val="24"/>
        </w:rPr>
        <w:t>a denominazione “Associazione di promozione sociale” e l</w:t>
      </w:r>
      <w:r w:rsidRPr="0011071C">
        <w:rPr>
          <w:rFonts w:ascii="Calibri" w:hAnsi="Calibri"/>
          <w:sz w:val="24"/>
          <w:szCs w:val="24"/>
        </w:rPr>
        <w:t xml:space="preserve">’acronimo APS potrà essere inserito nella denominazione, in via automatica e sarà spendibile nei rapporti con i terzi, negli atti, nella corrispondenza e nelle comunicazioni con il pubblico solo dopo aver ottenuto l’iscrizione </w:t>
      </w:r>
      <w:r w:rsidR="00791F75" w:rsidRPr="0011071C">
        <w:rPr>
          <w:rFonts w:ascii="Calibri" w:hAnsi="Calibri"/>
          <w:sz w:val="24"/>
          <w:szCs w:val="24"/>
        </w:rPr>
        <w:t>nella relativa sezione del</w:t>
      </w:r>
      <w:r w:rsidRPr="0011071C">
        <w:rPr>
          <w:rFonts w:ascii="Calibri" w:hAnsi="Calibri"/>
          <w:sz w:val="24"/>
          <w:szCs w:val="24"/>
        </w:rPr>
        <w:t xml:space="preserve"> Registro unico nazionale del terzo settore</w:t>
      </w:r>
      <w:r w:rsidR="004A4745" w:rsidRPr="0011071C">
        <w:rPr>
          <w:rFonts w:ascii="Calibri" w:hAnsi="Calibri"/>
          <w:sz w:val="24"/>
          <w:szCs w:val="24"/>
        </w:rPr>
        <w:t xml:space="preserve"> e limitatamente in costanza di iscrizione nel Registro unico medesimo</w:t>
      </w:r>
      <w:r w:rsidRPr="0011071C">
        <w:rPr>
          <w:rFonts w:ascii="Calibri" w:hAnsi="Calibri"/>
          <w:sz w:val="24"/>
          <w:szCs w:val="24"/>
        </w:rPr>
        <w:t>.</w:t>
      </w:r>
    </w:p>
    <w:p w14:paraId="02B42F7D" w14:textId="77777777" w:rsidR="00EF0F77" w:rsidRPr="0011071C" w:rsidRDefault="00EF0F77" w:rsidP="0011071C">
      <w:pPr>
        <w:pStyle w:val="Paragrafoelenco"/>
        <w:numPr>
          <w:ilvl w:val="0"/>
          <w:numId w:val="14"/>
        </w:numPr>
        <w:spacing w:after="120"/>
        <w:jc w:val="both"/>
        <w:rPr>
          <w:rFonts w:ascii="Calibri" w:hAnsi="Calibri"/>
          <w:sz w:val="24"/>
          <w:szCs w:val="24"/>
        </w:rPr>
      </w:pPr>
      <w:r w:rsidRPr="0011071C">
        <w:rPr>
          <w:rFonts w:ascii="Calibri" w:hAnsi="Calibri"/>
          <w:sz w:val="24"/>
          <w:szCs w:val="24"/>
        </w:rPr>
        <w:t>L’associazione ha sede legale in via/piazza....... nel comune di ….....</w:t>
      </w:r>
    </w:p>
    <w:p w14:paraId="558E7C31" w14:textId="5FF8BD89" w:rsidR="00EF0F77" w:rsidRPr="0011071C" w:rsidRDefault="00EF0F77" w:rsidP="0011071C">
      <w:pPr>
        <w:pStyle w:val="Paragrafoelenco"/>
        <w:numPr>
          <w:ilvl w:val="0"/>
          <w:numId w:val="14"/>
        </w:numPr>
        <w:jc w:val="both"/>
        <w:rPr>
          <w:rFonts w:ascii="Calibri" w:hAnsi="Calibri"/>
          <w:sz w:val="24"/>
          <w:szCs w:val="24"/>
        </w:rPr>
      </w:pPr>
      <w:r w:rsidRPr="0011071C">
        <w:rPr>
          <w:rFonts w:ascii="Calibri" w:hAnsi="Calibri"/>
          <w:sz w:val="24"/>
          <w:szCs w:val="24"/>
        </w:rPr>
        <w:t>Il trasferimento della sede legale</w:t>
      </w:r>
      <w:r w:rsidR="0039544E" w:rsidRPr="0011071C">
        <w:rPr>
          <w:rFonts w:ascii="Calibri" w:hAnsi="Calibri"/>
          <w:sz w:val="24"/>
          <w:szCs w:val="24"/>
        </w:rPr>
        <w:t xml:space="preserve"> </w:t>
      </w:r>
      <w:r w:rsidR="008E0852" w:rsidRPr="0011071C">
        <w:rPr>
          <w:rFonts w:ascii="Calibri" w:hAnsi="Calibri"/>
          <w:sz w:val="24"/>
          <w:szCs w:val="24"/>
        </w:rPr>
        <w:t>nel</w:t>
      </w:r>
      <w:r w:rsidR="0039544E" w:rsidRPr="0011071C">
        <w:rPr>
          <w:rFonts w:ascii="Calibri" w:hAnsi="Calibri"/>
          <w:sz w:val="24"/>
          <w:szCs w:val="24"/>
        </w:rPr>
        <w:t xml:space="preserve"> medesimo comune</w:t>
      </w:r>
      <w:r w:rsidRPr="0011071C">
        <w:rPr>
          <w:rFonts w:ascii="Calibri" w:hAnsi="Calibri"/>
          <w:sz w:val="24"/>
          <w:szCs w:val="24"/>
        </w:rPr>
        <w:t xml:space="preserve"> non comporta modifica statutaria, ma l’obbligo di comunicazione agli uffici competenti.</w:t>
      </w:r>
    </w:p>
    <w:p w14:paraId="5312C66B" w14:textId="77777777" w:rsidR="00EF0F77" w:rsidRPr="00841D2C" w:rsidRDefault="00EF0F77" w:rsidP="00EF0F77">
      <w:pPr>
        <w:jc w:val="both"/>
        <w:rPr>
          <w:rFonts w:ascii="Calibri" w:hAnsi="Calibri"/>
          <w:sz w:val="24"/>
          <w:szCs w:val="24"/>
        </w:rPr>
      </w:pPr>
    </w:p>
    <w:p w14:paraId="1252C5E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w:t>
      </w:r>
    </w:p>
    <w:p w14:paraId="0C7FBA6A"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(Statuto)</w:t>
      </w:r>
    </w:p>
    <w:p w14:paraId="1B1F3985" w14:textId="77777777" w:rsidR="00EF0F77" w:rsidRPr="00841D2C" w:rsidRDefault="00EF0F77" w:rsidP="00EF0F77">
      <w:pPr>
        <w:jc w:val="both"/>
        <w:rPr>
          <w:rFonts w:ascii="Calibri" w:hAnsi="Calibri"/>
          <w:sz w:val="24"/>
          <w:szCs w:val="24"/>
        </w:rPr>
      </w:pPr>
    </w:p>
    <w:p w14:paraId="17EE61F6" w14:textId="1AFF6E85" w:rsidR="00EF0F77" w:rsidRPr="001A19BB" w:rsidRDefault="00EF0F77" w:rsidP="001A19BB">
      <w:pPr>
        <w:pStyle w:val="Paragrafoelenco"/>
        <w:numPr>
          <w:ilvl w:val="0"/>
          <w:numId w:val="15"/>
        </w:numPr>
        <w:jc w:val="both"/>
        <w:rPr>
          <w:rFonts w:ascii="Calibri" w:hAnsi="Calibri"/>
          <w:sz w:val="24"/>
          <w:szCs w:val="24"/>
        </w:rPr>
      </w:pPr>
      <w:r w:rsidRPr="001A19BB">
        <w:rPr>
          <w:rFonts w:ascii="Calibri" w:hAnsi="Calibri"/>
          <w:sz w:val="24"/>
          <w:szCs w:val="24"/>
        </w:rPr>
        <w:t xml:space="preserve">L’associazione di promozione sociale è disciplinata dal presente statuto, ed agisce nel rispetto del </w:t>
      </w:r>
      <w:r w:rsidR="00F2147C" w:rsidRPr="001A19BB">
        <w:rPr>
          <w:rFonts w:ascii="Calibri" w:hAnsi="Calibri"/>
          <w:sz w:val="24"/>
          <w:szCs w:val="24"/>
        </w:rPr>
        <w:t>Codice del Terzo settore</w:t>
      </w:r>
      <w:r w:rsidRPr="001A19BB">
        <w:rPr>
          <w:rFonts w:ascii="Calibri" w:hAnsi="Calibri"/>
          <w:sz w:val="24"/>
          <w:szCs w:val="24"/>
        </w:rPr>
        <w:t xml:space="preserve"> e s</w:t>
      </w:r>
      <w:r w:rsidR="00F2147C" w:rsidRPr="001A19BB">
        <w:rPr>
          <w:rFonts w:ascii="Calibri" w:hAnsi="Calibri"/>
          <w:sz w:val="24"/>
          <w:szCs w:val="24"/>
        </w:rPr>
        <w:t>s</w:t>
      </w:r>
      <w:r w:rsidRPr="001A19BB">
        <w:rPr>
          <w:rFonts w:ascii="Calibri" w:hAnsi="Calibri"/>
          <w:sz w:val="24"/>
          <w:szCs w:val="24"/>
        </w:rPr>
        <w:t>.m</w:t>
      </w:r>
      <w:r w:rsidR="00F2147C" w:rsidRPr="001A19BB">
        <w:rPr>
          <w:rFonts w:ascii="Calibri" w:hAnsi="Calibri"/>
          <w:sz w:val="24"/>
          <w:szCs w:val="24"/>
        </w:rPr>
        <w:t>m</w:t>
      </w:r>
      <w:r w:rsidRPr="001A19BB">
        <w:rPr>
          <w:rFonts w:ascii="Calibri" w:hAnsi="Calibri"/>
          <w:sz w:val="24"/>
          <w:szCs w:val="24"/>
        </w:rPr>
        <w:t>.i</w:t>
      </w:r>
      <w:r w:rsidR="00C7289F" w:rsidRPr="001A19BB">
        <w:rPr>
          <w:rFonts w:ascii="Calibri" w:hAnsi="Calibri"/>
          <w:sz w:val="24"/>
          <w:szCs w:val="24"/>
        </w:rPr>
        <w:t>i</w:t>
      </w:r>
      <w:r w:rsidRPr="001A19BB">
        <w:rPr>
          <w:rFonts w:ascii="Calibri" w:hAnsi="Calibri"/>
          <w:sz w:val="24"/>
          <w:szCs w:val="24"/>
        </w:rPr>
        <w:t>., delle relative norme di attuazione, della legge regionale</w:t>
      </w:r>
      <w:r w:rsidR="00E637CC" w:rsidRPr="001A19BB">
        <w:rPr>
          <w:rFonts w:ascii="Calibri" w:hAnsi="Calibri"/>
          <w:sz w:val="24"/>
          <w:szCs w:val="24"/>
        </w:rPr>
        <w:t xml:space="preserve"> e delle altre disposizioni di legge vigent</w:t>
      </w:r>
      <w:r w:rsidR="00465BE5" w:rsidRPr="001A19BB">
        <w:rPr>
          <w:rFonts w:ascii="Calibri" w:hAnsi="Calibri"/>
          <w:sz w:val="24"/>
          <w:szCs w:val="24"/>
        </w:rPr>
        <w:t>i</w:t>
      </w:r>
      <w:r w:rsidR="00F2147C" w:rsidRPr="001A19BB">
        <w:rPr>
          <w:rFonts w:ascii="Calibri" w:hAnsi="Calibri"/>
          <w:sz w:val="24"/>
          <w:szCs w:val="24"/>
        </w:rPr>
        <w:t xml:space="preserve"> in materia</w:t>
      </w:r>
      <w:r w:rsidR="001046AF" w:rsidRPr="001A19BB">
        <w:rPr>
          <w:rFonts w:ascii="Calibri" w:hAnsi="Calibri"/>
          <w:sz w:val="24"/>
          <w:szCs w:val="24"/>
        </w:rPr>
        <w:t>.</w:t>
      </w:r>
    </w:p>
    <w:p w14:paraId="2F30C826" w14:textId="3C7ADF58" w:rsidR="00EF0F77" w:rsidRPr="001A19BB" w:rsidRDefault="006C1271" w:rsidP="001A19BB">
      <w:pPr>
        <w:pStyle w:val="Paragrafoelenco"/>
        <w:numPr>
          <w:ilvl w:val="0"/>
          <w:numId w:val="15"/>
        </w:numPr>
        <w:jc w:val="both"/>
        <w:rPr>
          <w:rFonts w:ascii="Calibri" w:hAnsi="Calibri"/>
          <w:sz w:val="24"/>
          <w:szCs w:val="24"/>
        </w:rPr>
      </w:pPr>
      <w:r w:rsidRPr="001A19BB">
        <w:rPr>
          <w:rFonts w:ascii="Calibri" w:hAnsi="Calibri"/>
          <w:sz w:val="24"/>
          <w:szCs w:val="24"/>
        </w:rPr>
        <w:t>L’associazione aderisce all’</w:t>
      </w:r>
      <w:r w:rsidRPr="001A19BB">
        <w:rPr>
          <w:rFonts w:ascii="Calibri" w:hAnsi="Calibri"/>
          <w:b/>
          <w:bCs/>
          <w:sz w:val="24"/>
          <w:szCs w:val="24"/>
        </w:rPr>
        <w:t>Associazione</w:t>
      </w:r>
      <w:r w:rsidR="00944FDC" w:rsidRPr="001A19BB">
        <w:rPr>
          <w:rFonts w:ascii="Calibri" w:hAnsi="Calibri"/>
          <w:b/>
          <w:bCs/>
          <w:sz w:val="24"/>
          <w:szCs w:val="24"/>
        </w:rPr>
        <w:t xml:space="preserve"> Cultura Sport e Tempo Libero (ACSI) APS</w:t>
      </w:r>
      <w:r w:rsidRPr="001A19BB">
        <w:rPr>
          <w:rFonts w:ascii="Calibri" w:hAnsi="Calibri"/>
          <w:sz w:val="24"/>
          <w:szCs w:val="24"/>
        </w:rPr>
        <w:t>,</w:t>
      </w:r>
      <w:r w:rsidR="00944FDC" w:rsidRPr="001A19BB">
        <w:rPr>
          <w:rFonts w:ascii="Calibri" w:hAnsi="Calibri"/>
          <w:sz w:val="24"/>
          <w:szCs w:val="24"/>
        </w:rPr>
        <w:t xml:space="preserve"> </w:t>
      </w:r>
      <w:r w:rsidR="00A317CA" w:rsidRPr="001A19BB">
        <w:rPr>
          <w:rFonts w:ascii="Calibri" w:hAnsi="Calibri"/>
          <w:sz w:val="24"/>
          <w:szCs w:val="24"/>
        </w:rPr>
        <w:t xml:space="preserve">Ente di Promozione Sportiva del CONI </w:t>
      </w:r>
      <w:r w:rsidR="001B6DBF" w:rsidRPr="001A19BB">
        <w:rPr>
          <w:rFonts w:ascii="Calibri" w:hAnsi="Calibri"/>
          <w:sz w:val="24"/>
          <w:szCs w:val="24"/>
        </w:rPr>
        <w:t>e</w:t>
      </w:r>
      <w:r w:rsidR="00A317CA" w:rsidRPr="001A19BB">
        <w:rPr>
          <w:rFonts w:ascii="Calibri" w:hAnsi="Calibri"/>
          <w:sz w:val="24"/>
          <w:szCs w:val="24"/>
        </w:rPr>
        <w:t xml:space="preserve"> Rete Associativa e Associazione di Promozione sociale del Terzo settore, </w:t>
      </w:r>
      <w:r w:rsidRPr="001A19BB">
        <w:rPr>
          <w:rFonts w:ascii="Calibri" w:hAnsi="Calibri"/>
          <w:sz w:val="24"/>
          <w:szCs w:val="24"/>
        </w:rPr>
        <w:t xml:space="preserve">di cui rispetta </w:t>
      </w:r>
      <w:r w:rsidR="00A317CA" w:rsidRPr="001A19BB">
        <w:rPr>
          <w:rFonts w:ascii="Calibri" w:hAnsi="Calibri"/>
          <w:sz w:val="24"/>
          <w:szCs w:val="24"/>
        </w:rPr>
        <w:t xml:space="preserve">lo Statuto e </w:t>
      </w:r>
      <w:r w:rsidR="001B6DBF" w:rsidRPr="001A19BB">
        <w:rPr>
          <w:rFonts w:ascii="Calibri" w:hAnsi="Calibri"/>
          <w:sz w:val="24"/>
          <w:szCs w:val="24"/>
        </w:rPr>
        <w:t>condivide le finalità istituzionali</w:t>
      </w:r>
      <w:r w:rsidRPr="001A19BB">
        <w:rPr>
          <w:rFonts w:ascii="Calibri" w:hAnsi="Calibri"/>
          <w:sz w:val="24"/>
          <w:szCs w:val="24"/>
        </w:rPr>
        <w:t>.</w:t>
      </w:r>
    </w:p>
    <w:p w14:paraId="7D7B32F7" w14:textId="4AEB1799" w:rsidR="00EF0F77" w:rsidRPr="001A19BB" w:rsidRDefault="00EF0F77" w:rsidP="001A19BB">
      <w:pPr>
        <w:pStyle w:val="Paragrafoelenco"/>
        <w:numPr>
          <w:ilvl w:val="0"/>
          <w:numId w:val="15"/>
        </w:numPr>
        <w:jc w:val="both"/>
        <w:rPr>
          <w:rFonts w:ascii="Calibri" w:hAnsi="Calibri"/>
          <w:sz w:val="24"/>
          <w:szCs w:val="24"/>
        </w:rPr>
      </w:pPr>
      <w:r w:rsidRPr="001A19BB">
        <w:rPr>
          <w:rFonts w:ascii="Calibri" w:hAnsi="Calibri"/>
          <w:sz w:val="24"/>
          <w:szCs w:val="24"/>
        </w:rPr>
        <w:t>L’assemblea può deliberare l’eventuale regolamento di esecuzione dello statuto per la disciplina degli aspetti organizzativi più particolari.</w:t>
      </w:r>
    </w:p>
    <w:p w14:paraId="7A5F33C6" w14:textId="77777777" w:rsidR="00EF0F77" w:rsidRPr="00841D2C" w:rsidRDefault="00EF0F77" w:rsidP="00EF0F77">
      <w:pPr>
        <w:jc w:val="both"/>
        <w:rPr>
          <w:rFonts w:ascii="Calibri" w:hAnsi="Calibri"/>
          <w:sz w:val="24"/>
          <w:szCs w:val="24"/>
        </w:rPr>
      </w:pPr>
    </w:p>
    <w:p w14:paraId="3152317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3</w:t>
      </w:r>
    </w:p>
    <w:p w14:paraId="394133F2"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(Efficacia dello statuto)</w:t>
      </w:r>
    </w:p>
    <w:p w14:paraId="157292D9" w14:textId="77777777" w:rsidR="00EF0F77" w:rsidRPr="00841D2C" w:rsidRDefault="00EF0F77" w:rsidP="00EF0F77">
      <w:pPr>
        <w:jc w:val="both"/>
        <w:rPr>
          <w:rFonts w:ascii="Calibri" w:hAnsi="Calibri"/>
          <w:sz w:val="24"/>
          <w:szCs w:val="24"/>
        </w:rPr>
      </w:pPr>
    </w:p>
    <w:p w14:paraId="677850B1" w14:textId="77777777" w:rsidR="00EF0F77" w:rsidRPr="00DA48EF" w:rsidRDefault="00EF0F77" w:rsidP="00DA48EF">
      <w:pPr>
        <w:pStyle w:val="Paragrafoelenco"/>
        <w:numPr>
          <w:ilvl w:val="0"/>
          <w:numId w:val="16"/>
        </w:numPr>
        <w:jc w:val="both"/>
        <w:rPr>
          <w:rFonts w:ascii="Calibri" w:hAnsi="Calibri"/>
          <w:sz w:val="24"/>
          <w:szCs w:val="24"/>
        </w:rPr>
      </w:pPr>
      <w:r w:rsidRPr="00DA48EF">
        <w:rPr>
          <w:rFonts w:ascii="Calibri" w:hAnsi="Calibri"/>
          <w:sz w:val="24"/>
          <w:szCs w:val="24"/>
        </w:rPr>
        <w:t>Lo statuto vincola alla sua osservanza gli associati all’associazione; esso costituisce la regola fondamentale di comportamento dell’attività dell’associazione stessa.</w:t>
      </w:r>
    </w:p>
    <w:p w14:paraId="61F588C0" w14:textId="77777777" w:rsidR="00A4130A" w:rsidRDefault="00A4130A" w:rsidP="00EF0F77">
      <w:pPr>
        <w:jc w:val="both"/>
        <w:rPr>
          <w:rFonts w:ascii="Calibri" w:hAnsi="Calibri"/>
          <w:sz w:val="24"/>
          <w:szCs w:val="24"/>
        </w:rPr>
      </w:pPr>
    </w:p>
    <w:p w14:paraId="14F55AE9"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4</w:t>
      </w:r>
    </w:p>
    <w:p w14:paraId="23AD661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(Interpretazione dello statuto)</w:t>
      </w:r>
    </w:p>
    <w:p w14:paraId="4E31C10A" w14:textId="77777777" w:rsidR="00EF0F77" w:rsidRPr="00841D2C" w:rsidRDefault="00EF0F77" w:rsidP="00EF0F77">
      <w:pPr>
        <w:jc w:val="center"/>
        <w:rPr>
          <w:rFonts w:ascii="Calibri" w:hAnsi="Calibri"/>
          <w:sz w:val="24"/>
          <w:szCs w:val="24"/>
        </w:rPr>
      </w:pPr>
    </w:p>
    <w:p w14:paraId="330CCF9E" w14:textId="0BB56A55" w:rsidR="00EF0F77" w:rsidRPr="00DA48EF" w:rsidRDefault="00EF0F77" w:rsidP="00DA48EF">
      <w:pPr>
        <w:pStyle w:val="Paragrafoelenco"/>
        <w:numPr>
          <w:ilvl w:val="0"/>
          <w:numId w:val="17"/>
        </w:numPr>
        <w:jc w:val="both"/>
        <w:rPr>
          <w:rFonts w:ascii="Calibri" w:hAnsi="Calibri"/>
          <w:sz w:val="24"/>
          <w:szCs w:val="24"/>
        </w:rPr>
      </w:pPr>
      <w:r w:rsidRPr="00DA48EF">
        <w:rPr>
          <w:rFonts w:ascii="Calibri" w:hAnsi="Calibri"/>
          <w:sz w:val="24"/>
          <w:szCs w:val="24"/>
        </w:rPr>
        <w:lastRenderedPageBreak/>
        <w:t>Lo statuto è valutato secondo le regole dei contratti e secondo i criteri dell’articolo 12 delle preleggi al codice civile.</w:t>
      </w:r>
    </w:p>
    <w:p w14:paraId="725C6B33" w14:textId="77777777" w:rsidR="00A4130A" w:rsidRPr="00841D2C" w:rsidRDefault="00A4130A" w:rsidP="00A4130A">
      <w:pPr>
        <w:jc w:val="both"/>
        <w:rPr>
          <w:rFonts w:ascii="Calibri" w:hAnsi="Calibri"/>
          <w:sz w:val="24"/>
          <w:szCs w:val="24"/>
        </w:rPr>
      </w:pPr>
    </w:p>
    <w:p w14:paraId="0D85B020"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5</w:t>
      </w:r>
    </w:p>
    <w:p w14:paraId="5CC2794A"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(Finalità e Attività)</w:t>
      </w:r>
    </w:p>
    <w:p w14:paraId="2BB3F888" w14:textId="77777777" w:rsidR="00EF0F77" w:rsidRPr="00841D2C" w:rsidRDefault="00EF0F77" w:rsidP="00EF0F77">
      <w:pPr>
        <w:jc w:val="center"/>
        <w:rPr>
          <w:rFonts w:ascii="Calibri" w:hAnsi="Calibri"/>
          <w:b/>
          <w:sz w:val="24"/>
          <w:szCs w:val="24"/>
        </w:rPr>
      </w:pPr>
    </w:p>
    <w:p w14:paraId="32523B6B" w14:textId="03747C72" w:rsidR="00EF0F77" w:rsidRPr="00DA48EF" w:rsidRDefault="00EF0F77" w:rsidP="00DA48EF">
      <w:pPr>
        <w:pStyle w:val="Paragrafoelenco"/>
        <w:numPr>
          <w:ilvl w:val="0"/>
          <w:numId w:val="18"/>
        </w:numPr>
        <w:jc w:val="both"/>
        <w:rPr>
          <w:rFonts w:ascii="Calibri" w:hAnsi="Calibri"/>
          <w:sz w:val="24"/>
          <w:szCs w:val="24"/>
        </w:rPr>
      </w:pPr>
      <w:r w:rsidRPr="00DA48EF">
        <w:rPr>
          <w:rFonts w:ascii="Calibri" w:hAnsi="Calibri"/>
          <w:sz w:val="24"/>
          <w:szCs w:val="24"/>
        </w:rPr>
        <w:t>L’</w:t>
      </w:r>
      <w:r w:rsidR="004C7DA0" w:rsidRPr="00DA48EF">
        <w:rPr>
          <w:rFonts w:ascii="Calibri" w:hAnsi="Calibri"/>
          <w:sz w:val="24"/>
          <w:szCs w:val="24"/>
        </w:rPr>
        <w:t>A</w:t>
      </w:r>
      <w:r w:rsidRPr="00DA48EF">
        <w:rPr>
          <w:rFonts w:ascii="Calibri" w:hAnsi="Calibri"/>
          <w:sz w:val="24"/>
          <w:szCs w:val="24"/>
        </w:rPr>
        <w:t xml:space="preserve">ssociazione </w:t>
      </w:r>
      <w:r w:rsidR="00652FF1" w:rsidRPr="00DA48EF">
        <w:rPr>
          <w:rFonts w:ascii="Calibri" w:hAnsi="Calibri"/>
          <w:sz w:val="24"/>
          <w:szCs w:val="24"/>
        </w:rPr>
        <w:t>è costituita per il perseguimento</w:t>
      </w:r>
      <w:r w:rsidR="00816A3F" w:rsidRPr="00DA48EF">
        <w:rPr>
          <w:rFonts w:ascii="Calibri" w:hAnsi="Calibri"/>
          <w:sz w:val="24"/>
          <w:szCs w:val="24"/>
        </w:rPr>
        <w:t xml:space="preserve"> </w:t>
      </w:r>
      <w:r w:rsidRPr="00DA48EF">
        <w:rPr>
          <w:rFonts w:ascii="Calibri" w:hAnsi="Calibri"/>
          <w:sz w:val="24"/>
          <w:szCs w:val="24"/>
        </w:rPr>
        <w:t>senza scopo di lucro, di finalità civiche, solidaristiche e di utilità sociale.</w:t>
      </w:r>
    </w:p>
    <w:p w14:paraId="0D4BB07B" w14:textId="1C16FA08" w:rsidR="004C7DA0" w:rsidRPr="00841D2C" w:rsidRDefault="004C7DA0" w:rsidP="00DA48EF">
      <w:pPr>
        <w:pStyle w:val="Paragrafoelenco"/>
        <w:numPr>
          <w:ilvl w:val="0"/>
          <w:numId w:val="18"/>
        </w:numPr>
        <w:jc w:val="both"/>
        <w:rPr>
          <w:rFonts w:ascii="Calibri" w:hAnsi="Calibri"/>
          <w:sz w:val="24"/>
          <w:szCs w:val="24"/>
        </w:rPr>
      </w:pPr>
      <w:r w:rsidRPr="00841D2C">
        <w:rPr>
          <w:rFonts w:ascii="Calibri" w:hAnsi="Calibri"/>
          <w:sz w:val="24"/>
          <w:szCs w:val="24"/>
        </w:rPr>
        <w:t>In particolare, nel perseguimento delle proprie finalità istituzionali, l’Associazione si propone di:</w:t>
      </w:r>
    </w:p>
    <w:p w14:paraId="3E0C98AA" w14:textId="1D00400D" w:rsidR="00F65EAC" w:rsidRDefault="00DA48EF" w:rsidP="00DB5938">
      <w:pPr>
        <w:pStyle w:val="Paragrafoelenco"/>
        <w:numPr>
          <w:ilvl w:val="0"/>
          <w:numId w:val="12"/>
        </w:numPr>
        <w:jc w:val="both"/>
        <w:rPr>
          <w:rFonts w:ascii="Calibri" w:hAnsi="Calibri"/>
          <w:sz w:val="24"/>
          <w:szCs w:val="24"/>
        </w:rPr>
      </w:pPr>
      <w:r>
        <w:rPr>
          <w:rFonts w:ascii="Calibri" w:hAnsi="Calibri"/>
          <w:sz w:val="24"/>
          <w:szCs w:val="24"/>
        </w:rPr>
        <w:t>operare per la realizzazione di</w:t>
      </w:r>
      <w:r w:rsidR="0070508D">
        <w:rPr>
          <w:rFonts w:ascii="Calibri" w:hAnsi="Calibri"/>
          <w:sz w:val="24"/>
          <w:szCs w:val="24"/>
        </w:rPr>
        <w:t xml:space="preserve"> iniziative </w:t>
      </w:r>
      <w:r w:rsidR="00805309" w:rsidRPr="00805309">
        <w:rPr>
          <w:rFonts w:ascii="Calibri" w:hAnsi="Calibri"/>
          <w:sz w:val="24"/>
          <w:szCs w:val="24"/>
        </w:rPr>
        <w:t>culturali e del tempo libero con finalità ricreative, educative e formative, anche in collaborazione con altre organizzazioni</w:t>
      </w:r>
      <w:r w:rsidR="00F65EAC">
        <w:rPr>
          <w:rFonts w:ascii="Calibri" w:hAnsi="Calibri"/>
          <w:sz w:val="24"/>
          <w:szCs w:val="24"/>
        </w:rPr>
        <w:t>;</w:t>
      </w:r>
    </w:p>
    <w:p w14:paraId="780248F6" w14:textId="42D793CD" w:rsidR="008D6D1E" w:rsidRDefault="008D6D1E" w:rsidP="008D6D1E">
      <w:pPr>
        <w:pStyle w:val="Paragrafoelenco"/>
        <w:numPr>
          <w:ilvl w:val="0"/>
          <w:numId w:val="12"/>
        </w:numPr>
        <w:jc w:val="both"/>
        <w:rPr>
          <w:rFonts w:ascii="Calibri" w:hAnsi="Calibri"/>
          <w:sz w:val="24"/>
          <w:szCs w:val="24"/>
        </w:rPr>
      </w:pPr>
      <w:r>
        <w:rPr>
          <w:rFonts w:ascii="Calibri" w:hAnsi="Calibri"/>
          <w:sz w:val="24"/>
          <w:szCs w:val="24"/>
        </w:rPr>
        <w:t>informare e stimolare l’opinione pubblica a</w:t>
      </w:r>
      <w:r w:rsidR="00D55F2F">
        <w:rPr>
          <w:rFonts w:ascii="Calibri" w:hAnsi="Calibri"/>
          <w:sz w:val="24"/>
          <w:szCs w:val="24"/>
        </w:rPr>
        <w:t xml:space="preserve">lla cultura e  allo sport quale diritto di tutti, operando affinché vengano garantite le condizioni che permettano a tutti di accedere alle attività ricreative e culturali, nonché </w:t>
      </w:r>
      <w:r w:rsidR="007978C1">
        <w:rPr>
          <w:rFonts w:ascii="Calibri" w:hAnsi="Calibri"/>
          <w:sz w:val="24"/>
          <w:szCs w:val="24"/>
        </w:rPr>
        <w:t>all’attività sportiva;</w:t>
      </w:r>
    </w:p>
    <w:p w14:paraId="72B2CB8E" w14:textId="3E9122B7" w:rsidR="00EF66A6" w:rsidRPr="00C7289F" w:rsidRDefault="00EF66A6" w:rsidP="00C7289F">
      <w:pPr>
        <w:pStyle w:val="Paragrafoelenco"/>
        <w:numPr>
          <w:ilvl w:val="0"/>
          <w:numId w:val="12"/>
        </w:numPr>
        <w:rPr>
          <w:rFonts w:ascii="Calibri" w:hAnsi="Calibri"/>
          <w:sz w:val="24"/>
          <w:szCs w:val="24"/>
        </w:rPr>
      </w:pPr>
      <w:r>
        <w:rPr>
          <w:rFonts w:ascii="Calibri" w:hAnsi="Calibri"/>
          <w:sz w:val="24"/>
          <w:szCs w:val="24"/>
        </w:rPr>
        <w:t>incentivare</w:t>
      </w:r>
      <w:r w:rsidRPr="00EF66A6">
        <w:rPr>
          <w:rFonts w:ascii="Calibri" w:hAnsi="Calibri"/>
          <w:sz w:val="24"/>
          <w:szCs w:val="24"/>
        </w:rPr>
        <w:t xml:space="preserve"> e sviluppa</w:t>
      </w:r>
      <w:r>
        <w:rPr>
          <w:rFonts w:ascii="Calibri" w:hAnsi="Calibri"/>
          <w:sz w:val="24"/>
          <w:szCs w:val="24"/>
        </w:rPr>
        <w:t>re</w:t>
      </w:r>
      <w:r w:rsidRPr="00EF66A6">
        <w:rPr>
          <w:rFonts w:ascii="Calibri" w:hAnsi="Calibri"/>
          <w:sz w:val="24"/>
          <w:szCs w:val="24"/>
        </w:rPr>
        <w:t xml:space="preserve"> l’associazionismo, in tutte le sue forme, attraverso progetti </w:t>
      </w:r>
      <w:r>
        <w:rPr>
          <w:rFonts w:ascii="Calibri" w:hAnsi="Calibri"/>
          <w:sz w:val="24"/>
          <w:szCs w:val="24"/>
        </w:rPr>
        <w:t>solidaristici</w:t>
      </w:r>
      <w:r w:rsidRPr="00EF66A6">
        <w:rPr>
          <w:rFonts w:ascii="Calibri" w:hAnsi="Calibri"/>
          <w:sz w:val="24"/>
          <w:szCs w:val="24"/>
        </w:rPr>
        <w:t xml:space="preserve"> e di volontariato;</w:t>
      </w:r>
    </w:p>
    <w:p w14:paraId="3D33F7A1" w14:textId="5159DB3F" w:rsidR="007C7C1B" w:rsidRDefault="00767951" w:rsidP="008D6D1E">
      <w:pPr>
        <w:pStyle w:val="Paragrafoelenco"/>
        <w:numPr>
          <w:ilvl w:val="0"/>
          <w:numId w:val="12"/>
        </w:numPr>
        <w:jc w:val="both"/>
        <w:rPr>
          <w:rFonts w:ascii="Calibri" w:hAnsi="Calibri"/>
          <w:sz w:val="24"/>
          <w:szCs w:val="24"/>
        </w:rPr>
      </w:pPr>
      <w:r>
        <w:rPr>
          <w:rFonts w:ascii="Calibri" w:hAnsi="Calibri"/>
          <w:sz w:val="24"/>
          <w:szCs w:val="24"/>
        </w:rPr>
        <w:t>incentivare</w:t>
      </w:r>
      <w:r w:rsidR="00DD51D3">
        <w:rPr>
          <w:rFonts w:ascii="Calibri" w:hAnsi="Calibri"/>
          <w:sz w:val="24"/>
          <w:szCs w:val="24"/>
        </w:rPr>
        <w:t xml:space="preserve"> la conoscenza dei luoghi di interesse culturale, storico, paesaggistico, le tradizioni popolari;</w:t>
      </w:r>
    </w:p>
    <w:p w14:paraId="254A83E5" w14:textId="47579FAF" w:rsidR="007978C1" w:rsidRPr="00C7289F" w:rsidRDefault="007978C1" w:rsidP="008D6D1E">
      <w:pPr>
        <w:pStyle w:val="Paragrafoelenco"/>
        <w:numPr>
          <w:ilvl w:val="0"/>
          <w:numId w:val="12"/>
        </w:numPr>
        <w:jc w:val="both"/>
        <w:rPr>
          <w:rFonts w:ascii="Calibri" w:hAnsi="Calibri"/>
          <w:sz w:val="24"/>
          <w:szCs w:val="24"/>
        </w:rPr>
      </w:pPr>
      <w:r>
        <w:rPr>
          <w:rFonts w:ascii="Calibri" w:hAnsi="Calibri"/>
          <w:sz w:val="24"/>
          <w:szCs w:val="24"/>
        </w:rPr>
        <w:t xml:space="preserve">promuovere una cultura ambientale ed ecologica volta a tutelare e valorizzare i beni ambientali e culturali, </w:t>
      </w:r>
      <w:r w:rsidR="00EC7FA3">
        <w:rPr>
          <w:rFonts w:ascii="Calibri" w:hAnsi="Calibri"/>
          <w:sz w:val="24"/>
          <w:szCs w:val="24"/>
        </w:rPr>
        <w:t xml:space="preserve">nonché </w:t>
      </w:r>
      <w:r>
        <w:rPr>
          <w:rFonts w:ascii="Calibri" w:hAnsi="Calibri"/>
          <w:sz w:val="24"/>
          <w:szCs w:val="24"/>
        </w:rPr>
        <w:t>a salvaguardare gli ambienti naturali del territori</w:t>
      </w:r>
      <w:r w:rsidR="00767951">
        <w:rPr>
          <w:rFonts w:ascii="Calibri" w:hAnsi="Calibri"/>
          <w:sz w:val="24"/>
          <w:szCs w:val="24"/>
        </w:rPr>
        <w:t>o</w:t>
      </w:r>
      <w:r w:rsidR="00EC7FA3">
        <w:rPr>
          <w:rFonts w:ascii="Calibri" w:hAnsi="Calibri"/>
          <w:sz w:val="24"/>
          <w:szCs w:val="24"/>
        </w:rPr>
        <w:t>;</w:t>
      </w:r>
    </w:p>
    <w:p w14:paraId="7C2BB22F" w14:textId="7FD75D67" w:rsidR="00A77FAF" w:rsidRPr="00421090" w:rsidRDefault="000215BA" w:rsidP="00DB5938">
      <w:pPr>
        <w:pStyle w:val="Paragrafoelenco"/>
        <w:numPr>
          <w:ilvl w:val="0"/>
          <w:numId w:val="12"/>
        </w:numPr>
        <w:jc w:val="both"/>
        <w:rPr>
          <w:rFonts w:ascii="Calibri" w:hAnsi="Calibri"/>
          <w:sz w:val="24"/>
          <w:szCs w:val="24"/>
        </w:rPr>
      </w:pPr>
      <w:r w:rsidRPr="00C7289F">
        <w:rPr>
          <w:rFonts w:ascii="Calibri" w:hAnsi="Calibri"/>
          <w:iCs/>
          <w:sz w:val="24"/>
          <w:szCs w:val="24"/>
        </w:rPr>
        <w:t>indirizzare i giovani al fine di favorirne l'inserimento nelle attività occupazionali e di lavoro, sviluppando occasioni ed opportunità di volontariato</w:t>
      </w:r>
      <w:r w:rsidR="00DB5938" w:rsidRPr="00C7289F">
        <w:rPr>
          <w:rFonts w:ascii="Calibri" w:hAnsi="Calibri"/>
          <w:iCs/>
          <w:sz w:val="24"/>
          <w:szCs w:val="24"/>
        </w:rPr>
        <w:t xml:space="preserve"> e di inclusione sociale</w:t>
      </w:r>
      <w:r w:rsidR="007978C1">
        <w:rPr>
          <w:rFonts w:ascii="Calibri" w:hAnsi="Calibri"/>
          <w:iCs/>
          <w:sz w:val="24"/>
          <w:szCs w:val="24"/>
        </w:rPr>
        <w:t>;</w:t>
      </w:r>
    </w:p>
    <w:p w14:paraId="36D114CC" w14:textId="77777777" w:rsidR="004C7DA0" w:rsidRPr="00841D2C" w:rsidRDefault="004C7DA0" w:rsidP="00EF0F77">
      <w:pPr>
        <w:jc w:val="both"/>
        <w:rPr>
          <w:rFonts w:ascii="Calibri" w:hAnsi="Calibri"/>
          <w:sz w:val="24"/>
          <w:szCs w:val="24"/>
        </w:rPr>
      </w:pPr>
    </w:p>
    <w:p w14:paraId="36F10E9D" w14:textId="77777777" w:rsidR="00585973" w:rsidRPr="00585973" w:rsidRDefault="00585973" w:rsidP="00585973">
      <w:pPr>
        <w:pStyle w:val="Paragrafoelenco"/>
        <w:numPr>
          <w:ilvl w:val="0"/>
          <w:numId w:val="18"/>
        </w:numPr>
        <w:jc w:val="both"/>
        <w:rPr>
          <w:rFonts w:ascii="Calibri" w:hAnsi="Calibri"/>
          <w:sz w:val="24"/>
          <w:szCs w:val="24"/>
        </w:rPr>
      </w:pPr>
      <w:r w:rsidRPr="00585973">
        <w:rPr>
          <w:rFonts w:ascii="Calibri" w:hAnsi="Calibri"/>
          <w:sz w:val="24"/>
          <w:szCs w:val="24"/>
        </w:rPr>
        <w:t>L’Associazione, nel perseguimento delle proprie finalità istituzionali, intende operare mediante lo svolgimento in via principale nei seguenti settori di attività di interesse generale, di cui all’articolo 5, comma 1, del Codice del Terzo settore:</w:t>
      </w:r>
    </w:p>
    <w:p w14:paraId="58CA693C" w14:textId="77777777" w:rsidR="00585973" w:rsidRPr="00585973" w:rsidRDefault="00585973" w:rsidP="00585973">
      <w:pPr>
        <w:numPr>
          <w:ilvl w:val="0"/>
          <w:numId w:val="19"/>
        </w:numPr>
        <w:spacing w:before="60" w:after="60" w:line="259" w:lineRule="auto"/>
        <w:jc w:val="both"/>
        <w:rPr>
          <w:rFonts w:asciiTheme="minorHAnsi" w:hAnsiTheme="minorHAnsi" w:cstheme="minorHAnsi"/>
          <w:sz w:val="24"/>
          <w:szCs w:val="24"/>
        </w:rPr>
      </w:pPr>
      <w:r w:rsidRPr="00585973">
        <w:rPr>
          <w:rFonts w:asciiTheme="minorHAnsi" w:hAnsiTheme="minorHAnsi" w:cstheme="minorHAnsi"/>
          <w:sz w:val="24"/>
          <w:szCs w:val="24"/>
        </w:rPr>
        <w:t>___________________________________;</w:t>
      </w:r>
    </w:p>
    <w:p w14:paraId="68341895" w14:textId="77777777" w:rsidR="00585973" w:rsidRPr="00585973" w:rsidRDefault="00585973" w:rsidP="00585973">
      <w:pPr>
        <w:numPr>
          <w:ilvl w:val="0"/>
          <w:numId w:val="19"/>
        </w:numPr>
        <w:spacing w:before="60" w:after="60" w:line="259" w:lineRule="auto"/>
        <w:jc w:val="both"/>
        <w:rPr>
          <w:rFonts w:asciiTheme="minorHAnsi" w:hAnsiTheme="minorHAnsi" w:cstheme="minorHAnsi"/>
          <w:sz w:val="24"/>
          <w:szCs w:val="24"/>
        </w:rPr>
      </w:pPr>
      <w:r w:rsidRPr="00585973">
        <w:rPr>
          <w:rFonts w:asciiTheme="minorHAnsi" w:hAnsiTheme="minorHAnsi" w:cstheme="minorHAnsi"/>
          <w:sz w:val="24"/>
          <w:szCs w:val="24"/>
        </w:rPr>
        <w:t>___________________________________;</w:t>
      </w:r>
    </w:p>
    <w:p w14:paraId="319FFAA6" w14:textId="77777777" w:rsidR="00585973" w:rsidRPr="00585973" w:rsidRDefault="00585973" w:rsidP="00585973">
      <w:pPr>
        <w:numPr>
          <w:ilvl w:val="0"/>
          <w:numId w:val="19"/>
        </w:numPr>
        <w:spacing w:before="60" w:after="60" w:line="259" w:lineRule="auto"/>
        <w:jc w:val="both"/>
        <w:rPr>
          <w:rFonts w:asciiTheme="minorHAnsi" w:hAnsiTheme="minorHAnsi" w:cstheme="minorHAnsi"/>
          <w:sz w:val="24"/>
          <w:szCs w:val="24"/>
        </w:rPr>
      </w:pPr>
      <w:r w:rsidRPr="00585973">
        <w:rPr>
          <w:rFonts w:asciiTheme="minorHAnsi" w:hAnsiTheme="minorHAnsi" w:cstheme="minorHAnsi"/>
          <w:sz w:val="24"/>
          <w:szCs w:val="24"/>
        </w:rPr>
        <w:t>___________________________________;</w:t>
      </w:r>
    </w:p>
    <w:p w14:paraId="0D85EDD3" w14:textId="29155025" w:rsidR="00EF0F77" w:rsidRPr="00585973" w:rsidRDefault="00585973" w:rsidP="00EF0F77">
      <w:pPr>
        <w:numPr>
          <w:ilvl w:val="0"/>
          <w:numId w:val="19"/>
        </w:numPr>
        <w:spacing w:before="60" w:after="60" w:line="259" w:lineRule="auto"/>
        <w:jc w:val="both"/>
        <w:rPr>
          <w:rFonts w:asciiTheme="minorHAnsi" w:hAnsiTheme="minorHAnsi" w:cstheme="minorHAnsi"/>
          <w:sz w:val="24"/>
          <w:szCs w:val="24"/>
        </w:rPr>
      </w:pPr>
      <w:r w:rsidRPr="00585973">
        <w:rPr>
          <w:rFonts w:asciiTheme="minorHAnsi" w:hAnsiTheme="minorHAnsi" w:cstheme="minorHAnsi"/>
          <w:sz w:val="24"/>
          <w:szCs w:val="24"/>
        </w:rPr>
        <w:t>___________________________________.</w:t>
      </w:r>
    </w:p>
    <w:p w14:paraId="66017C0F" w14:textId="357DB578" w:rsidR="00EF0F77" w:rsidRPr="00841D2C" w:rsidRDefault="00EF0F77" w:rsidP="00585973">
      <w:pPr>
        <w:pStyle w:val="Paragrafoelenco"/>
        <w:numPr>
          <w:ilvl w:val="0"/>
          <w:numId w:val="18"/>
        </w:numPr>
        <w:jc w:val="both"/>
        <w:rPr>
          <w:rFonts w:ascii="Calibri" w:hAnsi="Calibri"/>
          <w:strike/>
          <w:sz w:val="24"/>
          <w:szCs w:val="24"/>
        </w:rPr>
      </w:pPr>
      <w:r w:rsidRPr="00841D2C">
        <w:rPr>
          <w:rFonts w:ascii="Calibri" w:hAnsi="Calibri"/>
          <w:sz w:val="24"/>
          <w:szCs w:val="24"/>
        </w:rPr>
        <w:t xml:space="preserve">Le attività </w:t>
      </w:r>
      <w:r w:rsidR="00CC309C" w:rsidRPr="00841D2C">
        <w:rPr>
          <w:rFonts w:ascii="Calibri" w:hAnsi="Calibri"/>
          <w:sz w:val="24"/>
          <w:szCs w:val="24"/>
        </w:rPr>
        <w:t xml:space="preserve">di interesse generale di cui al presente articolo sono svolte dall’Associazione </w:t>
      </w:r>
      <w:r w:rsidRPr="00841D2C">
        <w:rPr>
          <w:rFonts w:ascii="Calibri" w:hAnsi="Calibri"/>
          <w:sz w:val="24"/>
          <w:szCs w:val="24"/>
        </w:rPr>
        <w:t>in favore dei propri associati, di loro familiari o di terzi, avvalendosi in modo prevalente dell’attività di volontariato dei propri associati</w:t>
      </w:r>
      <w:r w:rsidR="00567F1A" w:rsidRPr="00841D2C">
        <w:rPr>
          <w:rFonts w:ascii="Calibri" w:hAnsi="Calibri"/>
          <w:sz w:val="24"/>
          <w:szCs w:val="24"/>
        </w:rPr>
        <w:t xml:space="preserve"> e delle persone aderenti agli enti associati</w:t>
      </w:r>
      <w:r w:rsidR="00CC309C" w:rsidRPr="00841D2C">
        <w:rPr>
          <w:rFonts w:ascii="Calibri" w:hAnsi="Calibri"/>
          <w:sz w:val="24"/>
          <w:szCs w:val="24"/>
        </w:rPr>
        <w:t>.</w:t>
      </w:r>
      <w:r w:rsidRPr="00841D2C">
        <w:rPr>
          <w:rFonts w:ascii="Calibri" w:hAnsi="Calibri"/>
          <w:sz w:val="24"/>
          <w:szCs w:val="24"/>
        </w:rPr>
        <w:t xml:space="preserve"> </w:t>
      </w:r>
    </w:p>
    <w:p w14:paraId="7E3BDD0F" w14:textId="4C18E9CE" w:rsidR="00EF0F77" w:rsidRPr="00841D2C" w:rsidRDefault="00EF0F77" w:rsidP="004A045D">
      <w:pPr>
        <w:pStyle w:val="Paragrafoelenco"/>
        <w:numPr>
          <w:ilvl w:val="0"/>
          <w:numId w:val="18"/>
        </w:numPr>
        <w:jc w:val="both"/>
        <w:rPr>
          <w:rFonts w:ascii="Calibri" w:hAnsi="Calibri"/>
          <w:sz w:val="24"/>
          <w:szCs w:val="24"/>
        </w:rPr>
      </w:pPr>
      <w:r w:rsidRPr="00841D2C">
        <w:rPr>
          <w:rFonts w:ascii="Calibri" w:hAnsi="Calibri"/>
          <w:sz w:val="24"/>
          <w:szCs w:val="24"/>
        </w:rPr>
        <w:t xml:space="preserve">L’associazione può esercitare, a norma dell’art. 6 del Codice del </w:t>
      </w:r>
      <w:r w:rsidR="00F44714">
        <w:rPr>
          <w:rFonts w:ascii="Calibri" w:hAnsi="Calibri"/>
          <w:sz w:val="24"/>
          <w:szCs w:val="24"/>
        </w:rPr>
        <w:t>T</w:t>
      </w:r>
      <w:r w:rsidRPr="00841D2C">
        <w:rPr>
          <w:rFonts w:ascii="Calibri" w:hAnsi="Calibri"/>
          <w:sz w:val="24"/>
          <w:szCs w:val="24"/>
        </w:rPr>
        <w:t xml:space="preserve">erzo settore, attività diverse da quelle di interesse generale, </w:t>
      </w:r>
      <w:r w:rsidR="00F44714">
        <w:rPr>
          <w:rFonts w:ascii="Calibri" w:hAnsi="Calibri"/>
          <w:sz w:val="24"/>
          <w:szCs w:val="24"/>
        </w:rPr>
        <w:t xml:space="preserve">purché </w:t>
      </w:r>
      <w:r w:rsidRPr="00841D2C">
        <w:rPr>
          <w:rFonts w:ascii="Calibri" w:hAnsi="Calibri"/>
          <w:sz w:val="24"/>
          <w:szCs w:val="24"/>
        </w:rPr>
        <w:t>secondarie e strumentali rispetto a queste ultime, secondo criteri e limiti definiti con apposito Decreto ministeriale. La loro individuazione è operata da parte dell’</w:t>
      </w:r>
      <w:r w:rsidR="00E8382D">
        <w:rPr>
          <w:rFonts w:ascii="Calibri" w:hAnsi="Calibri"/>
          <w:sz w:val="24"/>
          <w:szCs w:val="24"/>
        </w:rPr>
        <w:t>O</w:t>
      </w:r>
      <w:r w:rsidRPr="00841D2C">
        <w:rPr>
          <w:rFonts w:ascii="Calibri" w:hAnsi="Calibri"/>
          <w:sz w:val="24"/>
          <w:szCs w:val="24"/>
        </w:rPr>
        <w:t>rgano di amministrazione.</w:t>
      </w:r>
    </w:p>
    <w:p w14:paraId="599C759E" w14:textId="72CE6A8F" w:rsidR="00EF0F77" w:rsidRPr="00841D2C" w:rsidRDefault="00EF0F77" w:rsidP="004A045D">
      <w:pPr>
        <w:pStyle w:val="Paragrafoelenco"/>
        <w:numPr>
          <w:ilvl w:val="0"/>
          <w:numId w:val="18"/>
        </w:numPr>
        <w:jc w:val="both"/>
        <w:rPr>
          <w:rFonts w:ascii="Calibri" w:hAnsi="Calibri"/>
          <w:sz w:val="24"/>
          <w:szCs w:val="24"/>
        </w:rPr>
      </w:pPr>
      <w:r w:rsidRPr="00841D2C">
        <w:rPr>
          <w:rFonts w:ascii="Calibri" w:hAnsi="Calibri"/>
          <w:sz w:val="24"/>
          <w:szCs w:val="24"/>
        </w:rPr>
        <w:t xml:space="preserve">L’associazione può inoltre realizzare attività di raccolta fondi, nel rispetto dei principi di verità, trasparenza e correttezza con i sostenitori e con il pubblico, in conformità alle disposizioni contenute nell’art. 7 del </w:t>
      </w:r>
      <w:r w:rsidR="009E21B8">
        <w:rPr>
          <w:rFonts w:ascii="Calibri" w:hAnsi="Calibri"/>
          <w:sz w:val="24"/>
          <w:szCs w:val="24"/>
        </w:rPr>
        <w:t>Codice del Terzo settore</w:t>
      </w:r>
      <w:r w:rsidRPr="00841D2C">
        <w:rPr>
          <w:rFonts w:ascii="Calibri" w:hAnsi="Calibri"/>
          <w:sz w:val="24"/>
          <w:szCs w:val="24"/>
        </w:rPr>
        <w:t>.</w:t>
      </w:r>
    </w:p>
    <w:p w14:paraId="7F32353F" w14:textId="77777777" w:rsidR="00EF0F77" w:rsidRPr="00841D2C" w:rsidRDefault="00EF0F77" w:rsidP="00EF0F77">
      <w:pPr>
        <w:jc w:val="center"/>
        <w:rPr>
          <w:rFonts w:ascii="Calibri" w:hAnsi="Calibri"/>
          <w:b/>
          <w:sz w:val="24"/>
          <w:szCs w:val="24"/>
        </w:rPr>
      </w:pPr>
    </w:p>
    <w:p w14:paraId="4431B08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6</w:t>
      </w:r>
    </w:p>
    <w:p w14:paraId="414D90E5"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(Ammissione)</w:t>
      </w:r>
    </w:p>
    <w:p w14:paraId="57BC6BF8" w14:textId="77777777" w:rsidR="00EF0F77" w:rsidRPr="00841D2C" w:rsidRDefault="00EF0F77" w:rsidP="00EF0F77">
      <w:pPr>
        <w:jc w:val="center"/>
        <w:rPr>
          <w:rFonts w:ascii="Calibri" w:hAnsi="Calibri"/>
          <w:b/>
          <w:sz w:val="24"/>
          <w:szCs w:val="24"/>
        </w:rPr>
      </w:pPr>
    </w:p>
    <w:p w14:paraId="4412F353" w14:textId="77777777" w:rsidR="004A045D" w:rsidRDefault="00EF0F77" w:rsidP="004A045D">
      <w:pPr>
        <w:pStyle w:val="Paragrafoelenco"/>
        <w:numPr>
          <w:ilvl w:val="0"/>
          <w:numId w:val="21"/>
        </w:numPr>
        <w:spacing w:after="120"/>
        <w:jc w:val="both"/>
        <w:rPr>
          <w:rFonts w:ascii="Calibri" w:hAnsi="Calibri"/>
          <w:sz w:val="24"/>
          <w:szCs w:val="24"/>
        </w:rPr>
      </w:pPr>
      <w:r w:rsidRPr="004A045D">
        <w:rPr>
          <w:rFonts w:ascii="Calibri" w:hAnsi="Calibri"/>
          <w:sz w:val="24"/>
          <w:szCs w:val="24"/>
        </w:rPr>
        <w:t>Sono associati dell’associazione le persone fisiche che condividono le finalità e gli scopi associativi e si impegnano per realizzare le attività di interesse generale.</w:t>
      </w:r>
    </w:p>
    <w:p w14:paraId="3D54EA22" w14:textId="6B660677" w:rsidR="00EF0F77" w:rsidRPr="004A045D" w:rsidRDefault="00EF0F77" w:rsidP="004A045D">
      <w:pPr>
        <w:pStyle w:val="Paragrafoelenco"/>
        <w:numPr>
          <w:ilvl w:val="0"/>
          <w:numId w:val="21"/>
        </w:numPr>
        <w:spacing w:after="120"/>
        <w:jc w:val="both"/>
        <w:rPr>
          <w:rFonts w:ascii="Calibri" w:hAnsi="Calibri"/>
          <w:sz w:val="24"/>
          <w:szCs w:val="24"/>
        </w:rPr>
      </w:pPr>
      <w:r w:rsidRPr="004A045D">
        <w:rPr>
          <w:rFonts w:ascii="Calibri" w:hAnsi="Calibri"/>
          <w:sz w:val="24"/>
          <w:szCs w:val="24"/>
        </w:rPr>
        <w:lastRenderedPageBreak/>
        <w:t>Possono aderire all’associazione altri enti del terzo settore o senza scopo di lucro a condizione che il loro numero non superi il cinquanta per cento del numero delle associazioni di promozione sociale.</w:t>
      </w:r>
    </w:p>
    <w:p w14:paraId="7DA6E9FF" w14:textId="77777777"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ed integrare il numero entro un anno.</w:t>
      </w:r>
    </w:p>
    <w:p w14:paraId="076BDF11" w14:textId="77777777"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 xml:space="preserve">L’ammissione all’associazione è deliberata dall’Organo di amministrazione su domanda dell'interessato secondo criteri non discriminatori, coerenti con le finalità perseguite e le attività d’interesse generale. La deliberazione è comunicata all'interessato ed annotata nel libro degli associati. </w:t>
      </w:r>
    </w:p>
    <w:p w14:paraId="5059335E" w14:textId="053EAB6D"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 xml:space="preserve">In caso di rigetto della domanda, </w:t>
      </w:r>
      <w:r w:rsidR="00E8382D" w:rsidRPr="00841D2C">
        <w:rPr>
          <w:rFonts w:ascii="Calibri" w:hAnsi="Calibri"/>
          <w:sz w:val="24"/>
          <w:szCs w:val="24"/>
        </w:rPr>
        <w:t>l’</w:t>
      </w:r>
      <w:r w:rsidR="00E8382D">
        <w:rPr>
          <w:rFonts w:ascii="Calibri" w:hAnsi="Calibri"/>
          <w:sz w:val="24"/>
          <w:szCs w:val="24"/>
        </w:rPr>
        <w:t>O</w:t>
      </w:r>
      <w:r w:rsidR="00E8382D" w:rsidRPr="00841D2C">
        <w:rPr>
          <w:rFonts w:ascii="Calibri" w:hAnsi="Calibri"/>
          <w:sz w:val="24"/>
          <w:szCs w:val="24"/>
        </w:rPr>
        <w:t xml:space="preserve">rgano </w:t>
      </w:r>
      <w:r w:rsidRPr="00841D2C">
        <w:rPr>
          <w:rFonts w:ascii="Calibri" w:hAnsi="Calibri"/>
          <w:sz w:val="24"/>
          <w:szCs w:val="24"/>
        </w:rPr>
        <w:t xml:space="preserve">di amministrazione comunica la decisione all’interessato entro 60 giorni, motivandola. </w:t>
      </w:r>
    </w:p>
    <w:p w14:paraId="09146CBA" w14:textId="4EA58415"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 xml:space="preserve">L’aspirante associato può, entro 60 giorni da tale comunicazione di rigetto, chiedere che sull'istanza si pronunci </w:t>
      </w:r>
      <w:r w:rsidR="00E8382D" w:rsidRPr="00841D2C">
        <w:rPr>
          <w:rFonts w:ascii="Calibri" w:hAnsi="Calibri"/>
          <w:sz w:val="24"/>
          <w:szCs w:val="24"/>
        </w:rPr>
        <w:t>l</w:t>
      </w:r>
      <w:r w:rsidR="00E8382D">
        <w:rPr>
          <w:rFonts w:ascii="Calibri" w:hAnsi="Calibri"/>
          <w:sz w:val="24"/>
          <w:szCs w:val="24"/>
        </w:rPr>
        <w:t>’A</w:t>
      </w:r>
      <w:r w:rsidR="00E8382D" w:rsidRPr="00841D2C">
        <w:rPr>
          <w:rFonts w:ascii="Calibri" w:hAnsi="Calibri"/>
          <w:sz w:val="24"/>
          <w:szCs w:val="24"/>
        </w:rPr>
        <w:t xml:space="preserve">ssemblea </w:t>
      </w:r>
      <w:r w:rsidRPr="00841D2C">
        <w:rPr>
          <w:rFonts w:ascii="Calibri" w:hAnsi="Calibri"/>
          <w:sz w:val="24"/>
          <w:szCs w:val="24"/>
        </w:rPr>
        <w:t>in occasione della successiva convocazione.</w:t>
      </w:r>
    </w:p>
    <w:p w14:paraId="6F9BCB4C" w14:textId="77777777"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 xml:space="preserve">L’ammissione ad associato è a tempo indeterminato, fermo restando il diritto di recesso. </w:t>
      </w:r>
    </w:p>
    <w:p w14:paraId="46D3177F" w14:textId="77777777"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 xml:space="preserve">Non è ammessa la categoria di associati temporanei. </w:t>
      </w:r>
    </w:p>
    <w:p w14:paraId="2B394AC4" w14:textId="77777777" w:rsidR="00EF0F77" w:rsidRPr="00841D2C" w:rsidRDefault="00EF0F77" w:rsidP="004A045D">
      <w:pPr>
        <w:pStyle w:val="Paragrafoelenco"/>
        <w:numPr>
          <w:ilvl w:val="0"/>
          <w:numId w:val="21"/>
        </w:numPr>
        <w:spacing w:after="120"/>
        <w:jc w:val="both"/>
        <w:rPr>
          <w:rFonts w:ascii="Calibri" w:hAnsi="Calibri"/>
          <w:sz w:val="24"/>
          <w:szCs w:val="24"/>
        </w:rPr>
      </w:pPr>
      <w:r w:rsidRPr="00841D2C">
        <w:rPr>
          <w:rFonts w:ascii="Calibri" w:hAnsi="Calibri"/>
          <w:sz w:val="24"/>
          <w:szCs w:val="24"/>
        </w:rPr>
        <w:t>La quota sociale è intrasmissibile, non rimborsabile e non rivalutabile.</w:t>
      </w:r>
    </w:p>
    <w:p w14:paraId="4FF5FCB2" w14:textId="77777777" w:rsidR="00EF0F77" w:rsidRPr="00841D2C" w:rsidRDefault="00EF0F77" w:rsidP="00EF0F77">
      <w:pPr>
        <w:jc w:val="both"/>
        <w:rPr>
          <w:rFonts w:ascii="Calibri" w:hAnsi="Calibri"/>
          <w:sz w:val="24"/>
          <w:szCs w:val="24"/>
        </w:rPr>
      </w:pPr>
    </w:p>
    <w:p w14:paraId="2AEC1B0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7</w:t>
      </w:r>
    </w:p>
    <w:p w14:paraId="3ED661CB"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(Diritti e doveri degli associati)</w:t>
      </w:r>
    </w:p>
    <w:p w14:paraId="417278B2" w14:textId="77777777" w:rsidR="00EF0F77" w:rsidRPr="00841D2C" w:rsidRDefault="00EF0F77" w:rsidP="00EF0F77">
      <w:pPr>
        <w:jc w:val="both"/>
        <w:rPr>
          <w:rFonts w:ascii="Calibri" w:hAnsi="Calibri"/>
          <w:sz w:val="24"/>
          <w:szCs w:val="24"/>
        </w:rPr>
      </w:pPr>
    </w:p>
    <w:p w14:paraId="5F8D173C" w14:textId="77777777" w:rsidR="00EF0F77" w:rsidRPr="00E06592" w:rsidRDefault="00EF0F77" w:rsidP="00E06592">
      <w:pPr>
        <w:pStyle w:val="Paragrafoelenco"/>
        <w:numPr>
          <w:ilvl w:val="0"/>
          <w:numId w:val="22"/>
        </w:numPr>
        <w:spacing w:after="120"/>
        <w:jc w:val="both"/>
        <w:rPr>
          <w:rFonts w:ascii="Calibri" w:hAnsi="Calibri"/>
          <w:sz w:val="24"/>
          <w:szCs w:val="24"/>
        </w:rPr>
      </w:pPr>
      <w:r w:rsidRPr="00E06592">
        <w:rPr>
          <w:rFonts w:ascii="Calibri" w:hAnsi="Calibri"/>
          <w:sz w:val="24"/>
          <w:szCs w:val="24"/>
        </w:rPr>
        <w:t xml:space="preserve">Gli associati hanno pari diritti e doveri. </w:t>
      </w:r>
    </w:p>
    <w:p w14:paraId="42C13914" w14:textId="77777777" w:rsidR="00EF0F77" w:rsidRPr="00841D2C" w:rsidRDefault="00EF0F77" w:rsidP="00E06592">
      <w:pPr>
        <w:pStyle w:val="Paragrafoelenco"/>
        <w:numPr>
          <w:ilvl w:val="0"/>
          <w:numId w:val="22"/>
        </w:numPr>
        <w:spacing w:after="120"/>
        <w:jc w:val="both"/>
        <w:rPr>
          <w:rFonts w:ascii="Calibri" w:hAnsi="Calibri"/>
          <w:sz w:val="24"/>
          <w:szCs w:val="24"/>
        </w:rPr>
      </w:pPr>
      <w:r w:rsidRPr="00841D2C">
        <w:rPr>
          <w:rFonts w:ascii="Calibri" w:hAnsi="Calibri"/>
          <w:sz w:val="24"/>
          <w:szCs w:val="24"/>
        </w:rPr>
        <w:t>Hanno il diritto di</w:t>
      </w:r>
    </w:p>
    <w:p w14:paraId="09B79DC5" w14:textId="77777777" w:rsidR="00EF0F77" w:rsidRPr="00841D2C"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eleggere gli organi sociali e di essere eletti negli stessi;</w:t>
      </w:r>
    </w:p>
    <w:p w14:paraId="642C3873" w14:textId="77777777" w:rsidR="00EF0F77" w:rsidRPr="00841D2C"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essere informati sulle attività dell’associazione e controllarne l’andamento;</w:t>
      </w:r>
    </w:p>
    <w:p w14:paraId="0F7E823A" w14:textId="77777777" w:rsidR="00EF0F77" w:rsidRPr="00841D2C"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 xml:space="preserve">prendere atto dell’ordine del giorno delle assemblee, </w:t>
      </w:r>
    </w:p>
    <w:p w14:paraId="03569482" w14:textId="77777777" w:rsidR="00EF0F77" w:rsidRPr="00841D2C"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esaminare i libri sociali secondo le regole stabilite dal successivo art. 19;</w:t>
      </w:r>
    </w:p>
    <w:p w14:paraId="2B8C03DD" w14:textId="21196025" w:rsidR="00EF0F77" w:rsidRPr="00841D2C"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votare in Assemblea se iscritti da almeno tre mesi nel libro degli associati e in regola con il pagamento della quota associativa</w:t>
      </w:r>
      <w:r w:rsidR="00332EF5">
        <w:rPr>
          <w:rFonts w:ascii="Calibri" w:hAnsi="Calibri"/>
          <w:sz w:val="24"/>
          <w:szCs w:val="24"/>
        </w:rPr>
        <w:t>;</w:t>
      </w:r>
    </w:p>
    <w:p w14:paraId="162DB92B" w14:textId="52A3135A" w:rsidR="00EF0F77" w:rsidRPr="002366E4" w:rsidRDefault="00EF0F77" w:rsidP="00EF0F77">
      <w:pPr>
        <w:numPr>
          <w:ilvl w:val="0"/>
          <w:numId w:val="2"/>
        </w:numPr>
        <w:spacing w:after="120"/>
        <w:jc w:val="both"/>
        <w:rPr>
          <w:rFonts w:ascii="Calibri" w:hAnsi="Calibri"/>
          <w:sz w:val="24"/>
          <w:szCs w:val="24"/>
        </w:rPr>
      </w:pPr>
      <w:r w:rsidRPr="00841D2C">
        <w:rPr>
          <w:rFonts w:ascii="Calibri" w:hAnsi="Calibri"/>
          <w:sz w:val="24"/>
          <w:szCs w:val="24"/>
        </w:rPr>
        <w:t>denunziare i fatti che ritiene censurabili ai sensi dell’art. 29 del Codice del terzo settore;</w:t>
      </w:r>
    </w:p>
    <w:p w14:paraId="7325578C" w14:textId="0A37F862" w:rsidR="00EF0F77" w:rsidRPr="00841D2C" w:rsidRDefault="00EF0F77" w:rsidP="002366E4">
      <w:pPr>
        <w:ind w:firstLine="360"/>
        <w:jc w:val="both"/>
        <w:rPr>
          <w:rFonts w:ascii="Calibri" w:hAnsi="Calibri"/>
          <w:sz w:val="24"/>
          <w:szCs w:val="24"/>
        </w:rPr>
      </w:pPr>
      <w:r w:rsidRPr="00841D2C">
        <w:rPr>
          <w:rFonts w:ascii="Calibri" w:hAnsi="Calibri"/>
          <w:sz w:val="24"/>
          <w:szCs w:val="24"/>
        </w:rPr>
        <w:t>e il dovere di:</w:t>
      </w:r>
    </w:p>
    <w:p w14:paraId="7A9C8726" w14:textId="77777777" w:rsidR="00EF0F77" w:rsidRPr="00841D2C" w:rsidRDefault="00EF0F77" w:rsidP="00EF0F77">
      <w:pPr>
        <w:numPr>
          <w:ilvl w:val="0"/>
          <w:numId w:val="5"/>
        </w:numPr>
        <w:spacing w:after="120"/>
        <w:jc w:val="both"/>
        <w:rPr>
          <w:rFonts w:ascii="Calibri" w:hAnsi="Calibri"/>
          <w:sz w:val="24"/>
          <w:szCs w:val="24"/>
        </w:rPr>
      </w:pPr>
      <w:r w:rsidRPr="00841D2C">
        <w:rPr>
          <w:rFonts w:ascii="Calibri" w:hAnsi="Calibri"/>
          <w:sz w:val="24"/>
          <w:szCs w:val="24"/>
        </w:rPr>
        <w:t>rispettare il presente statuto e l’eventuale regolamento interno;</w:t>
      </w:r>
    </w:p>
    <w:p w14:paraId="61F9AF38" w14:textId="658A3A7D" w:rsidR="00EF0F77" w:rsidRPr="00841D2C" w:rsidRDefault="00EF0F77" w:rsidP="00EF0F77">
      <w:pPr>
        <w:numPr>
          <w:ilvl w:val="0"/>
          <w:numId w:val="5"/>
        </w:numPr>
        <w:spacing w:after="120"/>
        <w:jc w:val="both"/>
        <w:rPr>
          <w:rFonts w:ascii="Calibri" w:hAnsi="Calibri"/>
          <w:sz w:val="24"/>
          <w:szCs w:val="24"/>
        </w:rPr>
      </w:pPr>
      <w:r w:rsidRPr="00841D2C">
        <w:rPr>
          <w:rFonts w:ascii="Calibri" w:hAnsi="Calibri"/>
          <w:sz w:val="24"/>
          <w:szCs w:val="24"/>
        </w:rPr>
        <w:t>versare la quota associativa secondo l’importo, le modalità di versamento e i termini annualmente stabiliti dall’organo competente.</w:t>
      </w:r>
    </w:p>
    <w:p w14:paraId="42C3DF45" w14:textId="77777777" w:rsidR="00EF0F77" w:rsidRPr="00841D2C" w:rsidRDefault="00EF0F77" w:rsidP="00F635ED">
      <w:pPr>
        <w:spacing w:after="120"/>
        <w:ind w:left="360"/>
        <w:jc w:val="both"/>
        <w:rPr>
          <w:rFonts w:ascii="Calibri" w:hAnsi="Calibri"/>
          <w:sz w:val="24"/>
          <w:szCs w:val="24"/>
        </w:rPr>
      </w:pPr>
    </w:p>
    <w:p w14:paraId="6F59316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8</w:t>
      </w:r>
    </w:p>
    <w:p w14:paraId="43A3B797" w14:textId="77777777" w:rsidR="00421090" w:rsidRDefault="00EF0F77" w:rsidP="00421090">
      <w:pPr>
        <w:jc w:val="center"/>
        <w:rPr>
          <w:rFonts w:ascii="Calibri" w:hAnsi="Calibri"/>
          <w:b/>
          <w:sz w:val="24"/>
          <w:szCs w:val="24"/>
        </w:rPr>
      </w:pPr>
      <w:r w:rsidRPr="00841D2C">
        <w:rPr>
          <w:rFonts w:ascii="Calibri" w:hAnsi="Calibri"/>
          <w:b/>
          <w:sz w:val="24"/>
          <w:szCs w:val="24"/>
        </w:rPr>
        <w:t>(Volontario e attività di volontariato)</w:t>
      </w:r>
    </w:p>
    <w:p w14:paraId="6EDD084F" w14:textId="3D45656A" w:rsidR="00EF0F77" w:rsidRPr="0084496F" w:rsidRDefault="00421090" w:rsidP="0084496F">
      <w:pPr>
        <w:pStyle w:val="Paragrafoelenco"/>
        <w:numPr>
          <w:ilvl w:val="0"/>
          <w:numId w:val="23"/>
        </w:numPr>
        <w:rPr>
          <w:rFonts w:ascii="Calibri" w:hAnsi="Calibri"/>
          <w:b/>
          <w:sz w:val="24"/>
          <w:szCs w:val="24"/>
        </w:rPr>
      </w:pPr>
      <w:r w:rsidRPr="0084496F">
        <w:rPr>
          <w:rFonts w:ascii="Calibri" w:hAnsi="Calibri"/>
          <w:bCs/>
          <w:sz w:val="24"/>
          <w:szCs w:val="24"/>
        </w:rPr>
        <w:t>Il</w:t>
      </w:r>
      <w:r w:rsidR="0011516A" w:rsidRPr="0084496F">
        <w:rPr>
          <w:rFonts w:ascii="Calibri" w:hAnsi="Calibri" w:cs="Calibri"/>
          <w:bCs/>
          <w:sz w:val="24"/>
          <w:szCs w:val="24"/>
        </w:rPr>
        <w:t xml:space="preserve"> </w:t>
      </w:r>
      <w:r w:rsidR="00EF0F77" w:rsidRPr="0084496F">
        <w:rPr>
          <w:rFonts w:ascii="Calibri" w:hAnsi="Calibri" w:cs="Calibri"/>
          <w:bCs/>
          <w:sz w:val="24"/>
          <w:szCs w:val="24"/>
        </w:rPr>
        <w:t>volontario</w:t>
      </w:r>
      <w:r w:rsidR="00EF0F77" w:rsidRPr="0084496F">
        <w:rPr>
          <w:rFonts w:ascii="Calibri" w:hAnsi="Calibri"/>
          <w:sz w:val="24"/>
          <w:szCs w:val="24"/>
        </w:rPr>
        <w:t xml:space="preserve"> svolge la propria attività in favore della comunità e del bene comune in modo personale, spontaneo e gratuito, senza fini di lucro, neanche indiretti ed esclusivamente per fini di solidarietà.</w:t>
      </w:r>
    </w:p>
    <w:p w14:paraId="3094ADD2" w14:textId="5BB864A3" w:rsidR="00EF0F77" w:rsidRPr="00841D2C" w:rsidRDefault="00EF0F77" w:rsidP="0084496F">
      <w:pPr>
        <w:pStyle w:val="Paragrafoelenco"/>
        <w:numPr>
          <w:ilvl w:val="0"/>
          <w:numId w:val="23"/>
        </w:numPr>
        <w:rPr>
          <w:rFonts w:ascii="Calibri" w:hAnsi="Calibri"/>
          <w:sz w:val="24"/>
          <w:szCs w:val="24"/>
        </w:rPr>
      </w:pPr>
      <w:r w:rsidRPr="00841D2C">
        <w:rPr>
          <w:rFonts w:ascii="Calibri" w:hAnsi="Calibri"/>
          <w:sz w:val="24"/>
          <w:szCs w:val="24"/>
        </w:rPr>
        <w:t>La qualità di volontario è incompatibile con qualsiasi forma di rapporto di lavoro subordinato o autonomo e con ogni altro rapporto di lavoro retribuito con l’associazione.</w:t>
      </w:r>
    </w:p>
    <w:p w14:paraId="52DD1326" w14:textId="7C7F4726" w:rsidR="00EF0F77" w:rsidRPr="00841D2C" w:rsidRDefault="00EF0F77" w:rsidP="00DF3E42">
      <w:pPr>
        <w:pStyle w:val="Paragrafoelenco"/>
        <w:numPr>
          <w:ilvl w:val="0"/>
          <w:numId w:val="23"/>
        </w:numPr>
        <w:jc w:val="both"/>
        <w:rPr>
          <w:rFonts w:ascii="Calibri" w:hAnsi="Calibri" w:cs="Calibri"/>
          <w:bCs/>
          <w:sz w:val="24"/>
          <w:szCs w:val="24"/>
        </w:rPr>
      </w:pPr>
      <w:r w:rsidRPr="00DF3E42">
        <w:rPr>
          <w:rFonts w:ascii="Calibri" w:hAnsi="Calibri"/>
          <w:sz w:val="24"/>
          <w:szCs w:val="24"/>
        </w:rPr>
        <w:lastRenderedPageBreak/>
        <w:t>L’attività</w:t>
      </w:r>
      <w:r w:rsidRPr="00841D2C">
        <w:rPr>
          <w:rFonts w:ascii="Calibri" w:hAnsi="Calibri" w:cs="Calibri"/>
          <w:bCs/>
          <w:sz w:val="24"/>
          <w:szCs w:val="24"/>
        </w:rPr>
        <w:t xml:space="preserve"> </w:t>
      </w:r>
      <w:r w:rsidR="0011516A" w:rsidRPr="00841D2C">
        <w:rPr>
          <w:rFonts w:ascii="Calibri" w:hAnsi="Calibri" w:cs="Calibri"/>
          <w:bCs/>
          <w:sz w:val="24"/>
          <w:szCs w:val="24"/>
        </w:rPr>
        <w:t xml:space="preserve">del </w:t>
      </w:r>
      <w:r w:rsidRPr="00841D2C">
        <w:rPr>
          <w:rFonts w:ascii="Calibri" w:hAnsi="Calibri" w:cs="Calibri"/>
          <w:bCs/>
          <w:sz w:val="24"/>
          <w:szCs w:val="24"/>
        </w:rPr>
        <w:t>volontario non può essere retribuita in alcun modo, nemmeno dal beneficiario. Ai volontari possono essere rimborsate soltanto le spese effettivamente sostenute e documentate per l’attività prestata, entro i limiti massimi e alle condizioni preventivamente stabilite dall’associazione. Sono vietati i rimborsi spesa di tipo forfetario.</w:t>
      </w:r>
    </w:p>
    <w:p w14:paraId="06348C0C" w14:textId="77777777" w:rsidR="00EF0F77" w:rsidRPr="00841D2C" w:rsidRDefault="00EF0F77" w:rsidP="00EF0F77">
      <w:pPr>
        <w:jc w:val="both"/>
        <w:rPr>
          <w:rFonts w:ascii="Calibri" w:hAnsi="Calibri"/>
          <w:sz w:val="24"/>
          <w:szCs w:val="24"/>
        </w:rPr>
      </w:pPr>
    </w:p>
    <w:p w14:paraId="28ED69C6" w14:textId="77777777" w:rsidR="00EF0F77" w:rsidRPr="00841D2C" w:rsidRDefault="00EF0F77" w:rsidP="00EF0F77">
      <w:pPr>
        <w:jc w:val="center"/>
        <w:rPr>
          <w:rFonts w:ascii="Calibri" w:hAnsi="Calibri"/>
          <w:sz w:val="24"/>
          <w:szCs w:val="24"/>
        </w:rPr>
      </w:pPr>
      <w:r w:rsidRPr="00841D2C">
        <w:rPr>
          <w:rFonts w:ascii="Calibri" w:hAnsi="Calibri"/>
          <w:b/>
          <w:sz w:val="24"/>
          <w:szCs w:val="24"/>
        </w:rPr>
        <w:t>ART. 9</w:t>
      </w:r>
    </w:p>
    <w:p w14:paraId="36FF9A5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(Perdita della qualifica di associato)</w:t>
      </w:r>
    </w:p>
    <w:p w14:paraId="06D19590" w14:textId="77777777" w:rsidR="00EF0F77" w:rsidRPr="00841D2C" w:rsidRDefault="00EF0F77" w:rsidP="00EF0F77">
      <w:pPr>
        <w:rPr>
          <w:rFonts w:ascii="Calibri" w:hAnsi="Calibri"/>
          <w:sz w:val="24"/>
          <w:szCs w:val="24"/>
          <w:highlight w:val="yellow"/>
        </w:rPr>
      </w:pPr>
    </w:p>
    <w:p w14:paraId="31637C7F" w14:textId="77777777" w:rsidR="00EF0F77" w:rsidRPr="00EE2288" w:rsidRDefault="00EF0F77" w:rsidP="00EE2288">
      <w:pPr>
        <w:pStyle w:val="Paragrafoelenco"/>
        <w:numPr>
          <w:ilvl w:val="0"/>
          <w:numId w:val="24"/>
        </w:numPr>
        <w:spacing w:after="120"/>
        <w:jc w:val="both"/>
        <w:rPr>
          <w:rFonts w:ascii="Calibri" w:hAnsi="Calibri" w:cs="Arial"/>
          <w:sz w:val="24"/>
          <w:szCs w:val="24"/>
        </w:rPr>
      </w:pPr>
      <w:r w:rsidRPr="00EE2288">
        <w:rPr>
          <w:rFonts w:ascii="Calibri" w:hAnsi="Calibri" w:cs="Arial"/>
          <w:sz w:val="24"/>
          <w:szCs w:val="24"/>
        </w:rPr>
        <w:t>La qualità di associato si perde per morte, recesso o esclusione.</w:t>
      </w:r>
    </w:p>
    <w:p w14:paraId="50ABDD0B" w14:textId="7124E741" w:rsidR="00EF0F77" w:rsidRPr="00841D2C" w:rsidRDefault="00EF0F77" w:rsidP="00EE2288">
      <w:pPr>
        <w:pStyle w:val="Paragrafoelenco"/>
        <w:numPr>
          <w:ilvl w:val="0"/>
          <w:numId w:val="24"/>
        </w:numPr>
        <w:spacing w:after="120"/>
        <w:jc w:val="both"/>
        <w:rPr>
          <w:rFonts w:ascii="Calibri" w:hAnsi="Calibri" w:cs="Arial"/>
          <w:sz w:val="24"/>
          <w:szCs w:val="24"/>
        </w:rPr>
      </w:pPr>
      <w:r w:rsidRPr="00841D2C">
        <w:rPr>
          <w:rFonts w:ascii="Calibri" w:hAnsi="Calibri" w:cs="Arial"/>
          <w:sz w:val="24"/>
          <w:szCs w:val="24"/>
        </w:rPr>
        <w:t xml:space="preserve">L’associato può recedere dall’associazione mediante comunicazione scritta </w:t>
      </w:r>
      <w:r w:rsidR="00EB657E" w:rsidRPr="00841D2C">
        <w:rPr>
          <w:rFonts w:ascii="Calibri" w:hAnsi="Calibri" w:cs="Arial"/>
          <w:sz w:val="24"/>
          <w:szCs w:val="24"/>
        </w:rPr>
        <w:t>all’</w:t>
      </w:r>
      <w:r w:rsidR="00EB657E">
        <w:rPr>
          <w:rFonts w:ascii="Calibri" w:hAnsi="Calibri" w:cs="Arial"/>
          <w:sz w:val="24"/>
          <w:szCs w:val="24"/>
        </w:rPr>
        <w:t>O</w:t>
      </w:r>
      <w:r w:rsidR="00EB657E" w:rsidRPr="00841D2C">
        <w:rPr>
          <w:rFonts w:ascii="Calibri" w:hAnsi="Calibri" w:cs="Arial"/>
          <w:sz w:val="24"/>
          <w:szCs w:val="24"/>
        </w:rPr>
        <w:t xml:space="preserve">rgano </w:t>
      </w:r>
      <w:r w:rsidR="00EB657E">
        <w:rPr>
          <w:rFonts w:ascii="Calibri" w:hAnsi="Calibri" w:cs="Arial"/>
          <w:sz w:val="24"/>
          <w:szCs w:val="24"/>
        </w:rPr>
        <w:t>di amministrazione</w:t>
      </w:r>
      <w:r w:rsidRPr="00841D2C">
        <w:rPr>
          <w:rFonts w:ascii="Calibri" w:hAnsi="Calibri" w:cs="Arial"/>
          <w:sz w:val="24"/>
          <w:szCs w:val="24"/>
        </w:rPr>
        <w:t>.</w:t>
      </w:r>
    </w:p>
    <w:p w14:paraId="6C4BBEB8" w14:textId="77777777" w:rsidR="00EF0F77" w:rsidRPr="00EE2288" w:rsidRDefault="00EF0F77" w:rsidP="00EE2288">
      <w:pPr>
        <w:pStyle w:val="Paragrafoelenco"/>
        <w:numPr>
          <w:ilvl w:val="0"/>
          <w:numId w:val="24"/>
        </w:numPr>
        <w:spacing w:after="120"/>
        <w:jc w:val="both"/>
        <w:rPr>
          <w:rFonts w:ascii="Calibri" w:hAnsi="Calibri" w:cs="Arial"/>
          <w:sz w:val="24"/>
          <w:szCs w:val="24"/>
        </w:rPr>
      </w:pPr>
      <w:r w:rsidRPr="00EE2288">
        <w:rPr>
          <w:rFonts w:ascii="Calibri" w:hAnsi="Calibri" w:cs="Arial"/>
          <w:sz w:val="24"/>
          <w:szCs w:val="24"/>
        </w:rPr>
        <w:t>L’associato che contravviene gravemente ai doveri stabiliti dallo statuto, può essere escluso dall’associazione. L’esclusione è deliberata dall’assemblea con voto segreto e dopo aver ascoltato le giustificazioni dell’interessato. La deliberazione di esclusione dovrà essere comunicata adeguatamente all’associato.</w:t>
      </w:r>
    </w:p>
    <w:p w14:paraId="2F2363BC" w14:textId="150E0588" w:rsidR="00EF0F77" w:rsidRPr="00EE2288" w:rsidRDefault="00EF0F77" w:rsidP="00EE2288">
      <w:pPr>
        <w:pStyle w:val="Paragrafoelenco"/>
        <w:numPr>
          <w:ilvl w:val="0"/>
          <w:numId w:val="24"/>
        </w:numPr>
        <w:spacing w:after="120"/>
        <w:jc w:val="both"/>
        <w:rPr>
          <w:rFonts w:ascii="Calibri" w:hAnsi="Calibri" w:cs="Arial"/>
          <w:sz w:val="24"/>
          <w:szCs w:val="24"/>
        </w:rPr>
      </w:pPr>
      <w:r w:rsidRPr="00EE2288">
        <w:rPr>
          <w:rFonts w:ascii="Calibri" w:hAnsi="Calibri" w:cs="Arial"/>
          <w:sz w:val="24"/>
          <w:szCs w:val="24"/>
        </w:rPr>
        <w:t>L’associato può ricorrere all’autorità giudiziaria entro sei mesi dal giorno di notifica della deliberazione.</w:t>
      </w:r>
    </w:p>
    <w:p w14:paraId="7BB5EC46" w14:textId="77777777" w:rsidR="00F635ED" w:rsidRPr="00841D2C" w:rsidRDefault="00F635ED" w:rsidP="00EF0F77">
      <w:pPr>
        <w:jc w:val="center"/>
        <w:rPr>
          <w:rFonts w:ascii="Calibri" w:hAnsi="Calibri"/>
          <w:b/>
          <w:sz w:val="24"/>
          <w:szCs w:val="24"/>
        </w:rPr>
      </w:pPr>
    </w:p>
    <w:p w14:paraId="0D36367D"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10</w:t>
      </w:r>
    </w:p>
    <w:p w14:paraId="73D51307"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(Gli organi sociali)</w:t>
      </w:r>
    </w:p>
    <w:p w14:paraId="5047E788" w14:textId="77777777" w:rsidR="00EF0F77" w:rsidRPr="00841D2C" w:rsidRDefault="00EF0F77" w:rsidP="00EF0F77">
      <w:pPr>
        <w:jc w:val="center"/>
        <w:rPr>
          <w:rFonts w:ascii="Calibri" w:hAnsi="Calibri"/>
          <w:sz w:val="24"/>
          <w:szCs w:val="24"/>
          <w:highlight w:val="yellow"/>
        </w:rPr>
      </w:pPr>
    </w:p>
    <w:p w14:paraId="718A2D23" w14:textId="77777777" w:rsidR="00EF0F77" w:rsidRPr="00841D2C" w:rsidRDefault="00EF0F77" w:rsidP="00F215A6">
      <w:pPr>
        <w:pStyle w:val="Paragrafoelenco"/>
        <w:numPr>
          <w:ilvl w:val="0"/>
          <w:numId w:val="25"/>
        </w:numPr>
        <w:spacing w:after="120"/>
        <w:jc w:val="both"/>
        <w:rPr>
          <w:rFonts w:ascii="Calibri" w:hAnsi="Calibri"/>
          <w:sz w:val="24"/>
          <w:szCs w:val="24"/>
        </w:rPr>
      </w:pPr>
      <w:r w:rsidRPr="00A92394">
        <w:rPr>
          <w:rFonts w:ascii="Calibri" w:hAnsi="Calibri" w:cs="Arial"/>
          <w:sz w:val="24"/>
          <w:szCs w:val="24"/>
        </w:rPr>
        <w:t>Sono</w:t>
      </w:r>
      <w:r w:rsidRPr="00841D2C">
        <w:rPr>
          <w:rFonts w:ascii="Calibri" w:hAnsi="Calibri"/>
          <w:sz w:val="24"/>
          <w:szCs w:val="24"/>
        </w:rPr>
        <w:t xml:space="preserve"> organi dell’associazione:</w:t>
      </w:r>
    </w:p>
    <w:p w14:paraId="5CF284A9" w14:textId="77777777" w:rsidR="00EF0F77" w:rsidRPr="00841D2C" w:rsidRDefault="00EF0F77" w:rsidP="00EF0F77">
      <w:pPr>
        <w:numPr>
          <w:ilvl w:val="0"/>
          <w:numId w:val="6"/>
        </w:numPr>
        <w:spacing w:after="120"/>
        <w:jc w:val="both"/>
        <w:rPr>
          <w:rFonts w:ascii="Calibri" w:hAnsi="Calibri"/>
          <w:sz w:val="24"/>
          <w:szCs w:val="24"/>
        </w:rPr>
      </w:pPr>
      <w:r w:rsidRPr="00841D2C">
        <w:rPr>
          <w:rFonts w:ascii="Calibri" w:hAnsi="Calibri"/>
          <w:sz w:val="24"/>
          <w:szCs w:val="24"/>
        </w:rPr>
        <w:t>Assemblea degli associati</w:t>
      </w:r>
      <w:r w:rsidR="00F635ED" w:rsidRPr="00841D2C">
        <w:rPr>
          <w:rFonts w:ascii="Calibri" w:hAnsi="Calibri"/>
          <w:sz w:val="24"/>
          <w:szCs w:val="24"/>
        </w:rPr>
        <w:t>;</w:t>
      </w:r>
    </w:p>
    <w:p w14:paraId="5ED8256E" w14:textId="77777777" w:rsidR="00EF0F77" w:rsidRPr="00841D2C" w:rsidRDefault="00EF0F77" w:rsidP="00EF0F77">
      <w:pPr>
        <w:numPr>
          <w:ilvl w:val="0"/>
          <w:numId w:val="6"/>
        </w:numPr>
        <w:spacing w:after="120"/>
        <w:jc w:val="both"/>
        <w:rPr>
          <w:rFonts w:ascii="Calibri" w:hAnsi="Calibri"/>
          <w:sz w:val="24"/>
          <w:szCs w:val="24"/>
        </w:rPr>
      </w:pPr>
      <w:r w:rsidRPr="00841D2C">
        <w:rPr>
          <w:rFonts w:ascii="Calibri" w:hAnsi="Calibri"/>
          <w:sz w:val="24"/>
          <w:szCs w:val="24"/>
        </w:rPr>
        <w:t>Organo di amministrazione</w:t>
      </w:r>
      <w:r w:rsidR="00F635ED" w:rsidRPr="00841D2C">
        <w:rPr>
          <w:rFonts w:ascii="Calibri" w:hAnsi="Calibri"/>
          <w:sz w:val="24"/>
          <w:szCs w:val="24"/>
        </w:rPr>
        <w:t>;</w:t>
      </w:r>
    </w:p>
    <w:p w14:paraId="2520C53A" w14:textId="77777777" w:rsidR="00EF0F77" w:rsidRPr="00841D2C" w:rsidRDefault="00EF0F77" w:rsidP="00EF0F77">
      <w:pPr>
        <w:numPr>
          <w:ilvl w:val="0"/>
          <w:numId w:val="6"/>
        </w:numPr>
        <w:spacing w:after="120"/>
        <w:jc w:val="both"/>
        <w:rPr>
          <w:rFonts w:ascii="Calibri" w:hAnsi="Calibri"/>
          <w:sz w:val="24"/>
          <w:szCs w:val="24"/>
        </w:rPr>
      </w:pPr>
      <w:r w:rsidRPr="00841D2C">
        <w:rPr>
          <w:rFonts w:ascii="Calibri" w:hAnsi="Calibri"/>
          <w:sz w:val="24"/>
          <w:szCs w:val="24"/>
        </w:rPr>
        <w:t>Presidente</w:t>
      </w:r>
      <w:r w:rsidR="00F635ED" w:rsidRPr="00841D2C">
        <w:rPr>
          <w:rFonts w:ascii="Calibri" w:hAnsi="Calibri"/>
          <w:sz w:val="24"/>
          <w:szCs w:val="24"/>
        </w:rPr>
        <w:t>;</w:t>
      </w:r>
    </w:p>
    <w:p w14:paraId="753B1ADB" w14:textId="5068A800" w:rsidR="00EF0F77" w:rsidRPr="00841D2C" w:rsidRDefault="00EF0F77" w:rsidP="00EF0F77">
      <w:pPr>
        <w:numPr>
          <w:ilvl w:val="0"/>
          <w:numId w:val="6"/>
        </w:numPr>
        <w:spacing w:after="120"/>
        <w:jc w:val="both"/>
        <w:rPr>
          <w:rFonts w:ascii="Calibri" w:hAnsi="Calibri"/>
          <w:bCs/>
          <w:sz w:val="24"/>
          <w:szCs w:val="24"/>
        </w:rPr>
      </w:pPr>
      <w:r w:rsidRPr="00841D2C">
        <w:rPr>
          <w:rFonts w:ascii="Calibri" w:hAnsi="Calibri"/>
          <w:bCs/>
          <w:sz w:val="24"/>
          <w:szCs w:val="24"/>
        </w:rPr>
        <w:t>Organo di controllo</w:t>
      </w:r>
      <w:r w:rsidR="001506CB" w:rsidRPr="00841D2C">
        <w:rPr>
          <w:rFonts w:ascii="Calibri" w:hAnsi="Calibri"/>
          <w:bCs/>
          <w:sz w:val="24"/>
          <w:szCs w:val="24"/>
        </w:rPr>
        <w:t>, ove obbligatorio ai sensi delle disposizioni di</w:t>
      </w:r>
      <w:r w:rsidR="00444C76" w:rsidRPr="00841D2C">
        <w:rPr>
          <w:rFonts w:ascii="Calibri" w:hAnsi="Calibri"/>
          <w:bCs/>
          <w:sz w:val="24"/>
          <w:szCs w:val="24"/>
        </w:rPr>
        <w:t xml:space="preserve"> legge vigenti</w:t>
      </w:r>
      <w:r w:rsidR="00F635ED" w:rsidRPr="00841D2C">
        <w:rPr>
          <w:rFonts w:ascii="Calibri" w:hAnsi="Calibri"/>
          <w:bCs/>
          <w:sz w:val="24"/>
          <w:szCs w:val="24"/>
        </w:rPr>
        <w:t>;</w:t>
      </w:r>
      <w:r w:rsidRPr="00841D2C">
        <w:rPr>
          <w:rFonts w:ascii="Calibri" w:hAnsi="Calibri"/>
          <w:bCs/>
          <w:sz w:val="24"/>
          <w:szCs w:val="24"/>
        </w:rPr>
        <w:t xml:space="preserve"> </w:t>
      </w:r>
    </w:p>
    <w:p w14:paraId="77824D20" w14:textId="55C90551" w:rsidR="00EF0F77" w:rsidRPr="00841D2C" w:rsidRDefault="00EF0F77" w:rsidP="00EF0F77">
      <w:pPr>
        <w:numPr>
          <w:ilvl w:val="0"/>
          <w:numId w:val="6"/>
        </w:numPr>
        <w:spacing w:after="120"/>
        <w:jc w:val="both"/>
        <w:rPr>
          <w:rFonts w:ascii="Calibri" w:hAnsi="Calibri"/>
          <w:bCs/>
          <w:sz w:val="24"/>
          <w:szCs w:val="24"/>
        </w:rPr>
      </w:pPr>
      <w:r w:rsidRPr="00841D2C">
        <w:rPr>
          <w:rFonts w:ascii="Calibri" w:hAnsi="Calibri"/>
          <w:bCs/>
          <w:sz w:val="24"/>
          <w:szCs w:val="24"/>
        </w:rPr>
        <w:t>Organo di revisione</w:t>
      </w:r>
      <w:r w:rsidR="003F027A" w:rsidRPr="00841D2C">
        <w:rPr>
          <w:rFonts w:ascii="Calibri" w:hAnsi="Calibri"/>
          <w:bCs/>
          <w:sz w:val="24"/>
          <w:szCs w:val="24"/>
        </w:rPr>
        <w:t xml:space="preserve"> legale dei conti</w:t>
      </w:r>
      <w:r w:rsidR="00444C76" w:rsidRPr="00841D2C">
        <w:rPr>
          <w:rFonts w:ascii="Calibri" w:hAnsi="Calibri"/>
          <w:bCs/>
          <w:sz w:val="24"/>
          <w:szCs w:val="24"/>
        </w:rPr>
        <w:t xml:space="preserve">, ove </w:t>
      </w:r>
      <w:r w:rsidR="00C62DD9" w:rsidRPr="00841D2C">
        <w:rPr>
          <w:rFonts w:ascii="Calibri" w:hAnsi="Calibri"/>
          <w:bCs/>
          <w:sz w:val="24"/>
          <w:szCs w:val="24"/>
        </w:rPr>
        <w:t>obbligatorio ai sensi delle disposizioni di legge vigenti</w:t>
      </w:r>
      <w:r w:rsidR="00F635ED" w:rsidRPr="00841D2C">
        <w:rPr>
          <w:rFonts w:ascii="Calibri" w:hAnsi="Calibri"/>
          <w:bCs/>
          <w:sz w:val="24"/>
          <w:szCs w:val="24"/>
        </w:rPr>
        <w:t>.</w:t>
      </w:r>
    </w:p>
    <w:p w14:paraId="5CD5B158" w14:textId="77777777" w:rsidR="00EF0F77" w:rsidRPr="00841D2C" w:rsidRDefault="00EF0F77" w:rsidP="00EF0F77">
      <w:pPr>
        <w:jc w:val="center"/>
        <w:rPr>
          <w:rFonts w:ascii="Calibri" w:hAnsi="Calibri"/>
          <w:b/>
          <w:sz w:val="24"/>
          <w:szCs w:val="24"/>
        </w:rPr>
      </w:pPr>
    </w:p>
    <w:p w14:paraId="0D016C6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11</w:t>
      </w:r>
    </w:p>
    <w:p w14:paraId="0AA7EFA1"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(L’assemblea)</w:t>
      </w:r>
    </w:p>
    <w:p w14:paraId="67A0A8E9" w14:textId="77777777" w:rsidR="00EF0F77" w:rsidRPr="00841D2C" w:rsidRDefault="00EF0F77" w:rsidP="00EF0F77">
      <w:pPr>
        <w:jc w:val="both"/>
        <w:rPr>
          <w:rFonts w:ascii="Calibri" w:hAnsi="Calibri"/>
          <w:sz w:val="24"/>
          <w:szCs w:val="24"/>
          <w:highlight w:val="yellow"/>
        </w:rPr>
      </w:pPr>
    </w:p>
    <w:p w14:paraId="197CE00B" w14:textId="2A506ED9" w:rsidR="00EF0F77" w:rsidRPr="00EE2F1E" w:rsidRDefault="00EF0F77" w:rsidP="00EE2F1E">
      <w:pPr>
        <w:pStyle w:val="Paragrafoelenco"/>
        <w:numPr>
          <w:ilvl w:val="0"/>
          <w:numId w:val="26"/>
        </w:numPr>
        <w:spacing w:after="120"/>
        <w:jc w:val="both"/>
        <w:rPr>
          <w:rFonts w:ascii="Calibri" w:hAnsi="Calibri"/>
          <w:sz w:val="24"/>
          <w:szCs w:val="24"/>
        </w:rPr>
      </w:pPr>
      <w:r w:rsidRPr="00EE2F1E">
        <w:rPr>
          <w:rFonts w:ascii="Calibri" w:hAnsi="Calibri"/>
          <w:sz w:val="24"/>
          <w:szCs w:val="24"/>
        </w:rPr>
        <w:t xml:space="preserve">L’assemblea è composta dagli associati dell’associazione, iscritti nel Libro degli associati e in regola con il versamento della quota </w:t>
      </w:r>
      <w:r w:rsidR="009D13BC" w:rsidRPr="00EE2F1E">
        <w:rPr>
          <w:rFonts w:ascii="Calibri" w:hAnsi="Calibri"/>
          <w:sz w:val="24"/>
          <w:szCs w:val="24"/>
        </w:rPr>
        <w:t>associativa</w:t>
      </w:r>
      <w:r w:rsidRPr="00EE2F1E">
        <w:rPr>
          <w:rFonts w:ascii="Calibri" w:hAnsi="Calibri"/>
          <w:sz w:val="24"/>
          <w:szCs w:val="24"/>
        </w:rPr>
        <w:t xml:space="preserve">. </w:t>
      </w:r>
      <w:r w:rsidR="00F635ED" w:rsidRPr="00EE2F1E">
        <w:rPr>
          <w:rFonts w:ascii="Calibri" w:hAnsi="Calibri"/>
          <w:sz w:val="24"/>
          <w:szCs w:val="24"/>
        </w:rPr>
        <w:t>È</w:t>
      </w:r>
      <w:r w:rsidRPr="00EE2F1E">
        <w:rPr>
          <w:rFonts w:ascii="Calibri" w:hAnsi="Calibri"/>
          <w:sz w:val="24"/>
          <w:szCs w:val="24"/>
        </w:rPr>
        <w:t xml:space="preserve"> l’organo sovrano.</w:t>
      </w:r>
    </w:p>
    <w:p w14:paraId="66ABC0F6" w14:textId="159ACE37" w:rsidR="00EF0F77" w:rsidRPr="00841D2C" w:rsidRDefault="00EF0F77" w:rsidP="00EE2F1E">
      <w:pPr>
        <w:pStyle w:val="Paragrafoelenco"/>
        <w:numPr>
          <w:ilvl w:val="0"/>
          <w:numId w:val="26"/>
        </w:numPr>
        <w:spacing w:after="120"/>
        <w:jc w:val="both"/>
        <w:rPr>
          <w:rFonts w:ascii="Calibri" w:hAnsi="Calibri"/>
          <w:sz w:val="24"/>
          <w:szCs w:val="24"/>
        </w:rPr>
      </w:pPr>
      <w:r w:rsidRPr="00841D2C">
        <w:rPr>
          <w:rFonts w:ascii="Calibri" w:hAnsi="Calibri"/>
          <w:sz w:val="24"/>
          <w:szCs w:val="24"/>
        </w:rPr>
        <w:t xml:space="preserve">Ciascun associato ha diritto ad un voto e può farsi rappresentare da altro associato, conferendo delega scritta, anche in calce all’avviso di convocazione. </w:t>
      </w:r>
      <w:r w:rsidRPr="00EE2F1E">
        <w:rPr>
          <w:rFonts w:ascii="Calibri" w:hAnsi="Calibri"/>
          <w:sz w:val="24"/>
          <w:szCs w:val="24"/>
        </w:rPr>
        <w:t>Ciascun associato può rappresentare sino ad un massimo di tre associati.</w:t>
      </w:r>
    </w:p>
    <w:p w14:paraId="66169BB2" w14:textId="77777777" w:rsidR="00EF0F77" w:rsidRPr="00841D2C" w:rsidRDefault="00EF0F77" w:rsidP="00EE2F1E">
      <w:pPr>
        <w:pStyle w:val="Paragrafoelenco"/>
        <w:numPr>
          <w:ilvl w:val="0"/>
          <w:numId w:val="26"/>
        </w:numPr>
        <w:spacing w:after="120"/>
        <w:jc w:val="both"/>
        <w:rPr>
          <w:rFonts w:ascii="Calibri" w:hAnsi="Calibri"/>
          <w:sz w:val="24"/>
          <w:szCs w:val="24"/>
        </w:rPr>
      </w:pPr>
      <w:r w:rsidRPr="00841D2C">
        <w:rPr>
          <w:rFonts w:ascii="Calibri" w:hAnsi="Calibri"/>
          <w:sz w:val="24"/>
          <w:szCs w:val="24"/>
        </w:rPr>
        <w:t>L’assemblea è presieduta dal Presidente dell’associazione o, in sua assenza, dal Vicepresidente o persona nominata a presidente dai convenuti all’assemblea stessa.</w:t>
      </w:r>
    </w:p>
    <w:p w14:paraId="71E6163B" w14:textId="77777777" w:rsidR="00A23445" w:rsidRDefault="00F635ED" w:rsidP="00A23445">
      <w:pPr>
        <w:pStyle w:val="Paragrafoelenco"/>
        <w:numPr>
          <w:ilvl w:val="0"/>
          <w:numId w:val="26"/>
        </w:numPr>
        <w:spacing w:after="120"/>
        <w:jc w:val="both"/>
        <w:rPr>
          <w:rFonts w:ascii="Calibri" w:hAnsi="Calibri"/>
          <w:sz w:val="24"/>
          <w:szCs w:val="24"/>
        </w:rPr>
      </w:pPr>
      <w:r w:rsidRPr="00841D2C">
        <w:rPr>
          <w:rFonts w:ascii="Calibri" w:hAnsi="Calibri"/>
          <w:sz w:val="24"/>
          <w:szCs w:val="24"/>
        </w:rPr>
        <w:t>È</w:t>
      </w:r>
      <w:r w:rsidR="00EF0F77" w:rsidRPr="00841D2C">
        <w:rPr>
          <w:rFonts w:ascii="Calibri" w:hAnsi="Calibri"/>
          <w:sz w:val="24"/>
          <w:szCs w:val="24"/>
        </w:rPr>
        <w:t xml:space="preserve"> convocata almeno una volta all’anno dal Presidente dell’associazione o da chi ne fa le veci mediante avviso scritto da inviare almeno 15 giorni prima di quello fissato per l’adunanza e contenente la data della riunione, l'orario, il luogo, l'ordine del giorno e l'eventuale data di seconda convocazione.</w:t>
      </w:r>
    </w:p>
    <w:p w14:paraId="54F8B73D" w14:textId="40F4296D" w:rsidR="00EF0F77" w:rsidRPr="00A23445" w:rsidRDefault="00EF0F77" w:rsidP="00A23445">
      <w:pPr>
        <w:pStyle w:val="Paragrafoelenco"/>
        <w:numPr>
          <w:ilvl w:val="0"/>
          <w:numId w:val="26"/>
        </w:numPr>
        <w:spacing w:after="120"/>
        <w:jc w:val="both"/>
        <w:rPr>
          <w:rFonts w:ascii="Calibri" w:hAnsi="Calibri"/>
          <w:sz w:val="24"/>
          <w:szCs w:val="24"/>
        </w:rPr>
      </w:pPr>
      <w:r w:rsidRPr="00A23445">
        <w:rPr>
          <w:rFonts w:ascii="Calibri" w:hAnsi="Calibri"/>
          <w:sz w:val="24"/>
          <w:szCs w:val="24"/>
        </w:rPr>
        <w:t>Tale comunicazione può avvenire a mezzo lettera, e-mail spedita/divulgata al recapito risultante dal libro degli associati e/o mediante avviso affisso nella sede dell’associazione.</w:t>
      </w:r>
    </w:p>
    <w:p w14:paraId="09750064" w14:textId="77777777" w:rsidR="00A23445" w:rsidRDefault="00EF0F77" w:rsidP="00BA5946">
      <w:pPr>
        <w:pStyle w:val="Paragrafoelenco"/>
        <w:numPr>
          <w:ilvl w:val="0"/>
          <w:numId w:val="26"/>
        </w:numPr>
        <w:spacing w:after="120"/>
        <w:jc w:val="both"/>
        <w:rPr>
          <w:rFonts w:ascii="Calibri" w:hAnsi="Calibri"/>
          <w:sz w:val="24"/>
          <w:szCs w:val="24"/>
        </w:rPr>
      </w:pPr>
      <w:r w:rsidRPr="00841D2C">
        <w:rPr>
          <w:rFonts w:ascii="Calibri" w:hAnsi="Calibri"/>
          <w:sz w:val="24"/>
          <w:szCs w:val="24"/>
        </w:rPr>
        <w:lastRenderedPageBreak/>
        <w:t>L’Assemblea è inoltre convocata a richiesta di almeno un decimo degli associati o quando l’</w:t>
      </w:r>
      <w:r w:rsidR="00E57DF4">
        <w:rPr>
          <w:rFonts w:ascii="Calibri" w:hAnsi="Calibri"/>
          <w:sz w:val="24"/>
          <w:szCs w:val="24"/>
        </w:rPr>
        <w:t>O</w:t>
      </w:r>
      <w:r w:rsidRPr="00841D2C">
        <w:rPr>
          <w:rFonts w:ascii="Calibri" w:hAnsi="Calibri"/>
          <w:sz w:val="24"/>
          <w:szCs w:val="24"/>
        </w:rPr>
        <w:t>rgano</w:t>
      </w:r>
      <w:r w:rsidR="00E57DF4">
        <w:rPr>
          <w:rFonts w:ascii="Calibri" w:hAnsi="Calibri"/>
          <w:sz w:val="24"/>
          <w:szCs w:val="24"/>
        </w:rPr>
        <w:t xml:space="preserve"> di amministrazione</w:t>
      </w:r>
      <w:r w:rsidRPr="00841D2C">
        <w:rPr>
          <w:rFonts w:ascii="Calibri" w:hAnsi="Calibri"/>
          <w:sz w:val="24"/>
          <w:szCs w:val="24"/>
        </w:rPr>
        <w:t xml:space="preserve"> lo ritiene necessario.</w:t>
      </w:r>
    </w:p>
    <w:p w14:paraId="3BD25EEC" w14:textId="7F2354B1" w:rsidR="00BA5946" w:rsidRPr="00A23445" w:rsidRDefault="00BA5946" w:rsidP="00BA5946">
      <w:pPr>
        <w:pStyle w:val="Paragrafoelenco"/>
        <w:numPr>
          <w:ilvl w:val="0"/>
          <w:numId w:val="26"/>
        </w:numPr>
        <w:spacing w:after="120"/>
        <w:jc w:val="both"/>
        <w:rPr>
          <w:rFonts w:ascii="Calibri" w:hAnsi="Calibri"/>
          <w:sz w:val="24"/>
          <w:szCs w:val="24"/>
        </w:rPr>
      </w:pPr>
      <w:r w:rsidRPr="00A23445">
        <w:rPr>
          <w:rFonts w:asciiTheme="minorHAnsi" w:hAnsiTheme="minorHAnsi" w:cstheme="minorHAnsi"/>
          <w:sz w:val="24"/>
          <w:szCs w:val="24"/>
        </w:rPr>
        <w:t xml:space="preserve">Le riunioni dell’Assemblea si possono svolgere anche per </w:t>
      </w:r>
      <w:r w:rsidR="00A4130A" w:rsidRPr="00A23445">
        <w:rPr>
          <w:rFonts w:asciiTheme="minorHAnsi" w:hAnsiTheme="minorHAnsi" w:cstheme="minorHAnsi"/>
          <w:sz w:val="24"/>
          <w:szCs w:val="24"/>
        </w:rPr>
        <w:t>audio conferenza</w:t>
      </w:r>
      <w:r w:rsidRPr="00A23445">
        <w:rPr>
          <w:rFonts w:asciiTheme="minorHAnsi" w:hAnsiTheme="minorHAnsi" w:cstheme="minorHAnsi"/>
          <w:sz w:val="24"/>
          <w:szCs w:val="24"/>
        </w:rPr>
        <w:t xml:space="preserve"> o videoconferenza alle seguenti condizioni di cui si darà atto nei relativi verbali:</w:t>
      </w:r>
    </w:p>
    <w:p w14:paraId="10905363" w14:textId="77777777" w:rsidR="00BA5946" w:rsidRPr="00841D2C" w:rsidRDefault="00BA5946" w:rsidP="00A23445">
      <w:pPr>
        <w:spacing w:after="120"/>
        <w:ind w:left="708"/>
        <w:jc w:val="both"/>
        <w:rPr>
          <w:rFonts w:asciiTheme="minorHAnsi" w:hAnsiTheme="minorHAnsi" w:cstheme="minorHAnsi"/>
          <w:sz w:val="24"/>
          <w:szCs w:val="24"/>
        </w:rPr>
      </w:pPr>
      <w:r w:rsidRPr="00841D2C">
        <w:rPr>
          <w:rFonts w:asciiTheme="minorHAnsi" w:hAnsiTheme="minorHAnsi" w:cstheme="minorHAnsi"/>
          <w:sz w:val="24"/>
          <w:szCs w:val="24"/>
        </w:rPr>
        <w:t>a)</w:t>
      </w:r>
      <w:r w:rsidRPr="00841D2C">
        <w:rPr>
          <w:rFonts w:asciiTheme="minorHAnsi" w:hAnsiTheme="minorHAnsi" w:cstheme="minorHAnsi"/>
          <w:sz w:val="24"/>
          <w:szCs w:val="24"/>
        </w:rPr>
        <w:tab/>
        <w:t>che siano presenti nello stesso luogo il Presidente ed il segretario, se nominato, che provvederanno alla formazione e sottoscrizione del verbale, dovendosi ritenere svolta la riunione in detto luogo;</w:t>
      </w:r>
    </w:p>
    <w:p w14:paraId="0BDBB3AA" w14:textId="77777777" w:rsidR="00BA5946" w:rsidRPr="00841D2C" w:rsidRDefault="00BA5946" w:rsidP="00A23445">
      <w:pPr>
        <w:spacing w:after="120"/>
        <w:ind w:left="708"/>
        <w:jc w:val="both"/>
        <w:rPr>
          <w:rFonts w:asciiTheme="minorHAnsi" w:hAnsiTheme="minorHAnsi" w:cstheme="minorHAnsi"/>
          <w:sz w:val="24"/>
          <w:szCs w:val="24"/>
        </w:rPr>
      </w:pPr>
      <w:r w:rsidRPr="00841D2C">
        <w:rPr>
          <w:rFonts w:asciiTheme="minorHAnsi" w:hAnsiTheme="minorHAnsi" w:cstheme="minorHAnsi"/>
          <w:sz w:val="24"/>
          <w:szCs w:val="24"/>
        </w:rPr>
        <w:t>b)</w:t>
      </w:r>
      <w:r w:rsidRPr="00841D2C">
        <w:rPr>
          <w:rFonts w:asciiTheme="minorHAnsi" w:hAnsiTheme="minorHAnsi" w:cstheme="minorHAnsi"/>
          <w:sz w:val="24"/>
          <w:szCs w:val="24"/>
        </w:rPr>
        <w:tab/>
        <w:t>che sia consentito al Presidente di accertare l'identità degli intervenuti ed il regolare svolgimento della riunione e constatare e proclamare i risultati della votazione;</w:t>
      </w:r>
    </w:p>
    <w:p w14:paraId="06884B2A" w14:textId="77777777" w:rsidR="00BA5946" w:rsidRPr="00841D2C" w:rsidRDefault="00BA5946" w:rsidP="00A23445">
      <w:pPr>
        <w:spacing w:after="120"/>
        <w:ind w:left="708"/>
        <w:jc w:val="both"/>
        <w:rPr>
          <w:rFonts w:asciiTheme="minorHAnsi" w:hAnsiTheme="minorHAnsi" w:cstheme="minorHAnsi"/>
          <w:sz w:val="24"/>
          <w:szCs w:val="24"/>
        </w:rPr>
      </w:pPr>
      <w:r w:rsidRPr="00841D2C">
        <w:rPr>
          <w:rFonts w:asciiTheme="minorHAnsi" w:hAnsiTheme="minorHAnsi" w:cstheme="minorHAnsi"/>
          <w:sz w:val="24"/>
          <w:szCs w:val="24"/>
        </w:rPr>
        <w:t>c)</w:t>
      </w:r>
      <w:r w:rsidRPr="00841D2C">
        <w:rPr>
          <w:rFonts w:asciiTheme="minorHAnsi" w:hAnsiTheme="minorHAnsi" w:cstheme="minorHAnsi"/>
          <w:sz w:val="24"/>
          <w:szCs w:val="24"/>
        </w:rPr>
        <w:tab/>
        <w:t>che sia consentito al soggetto verbalizzante di percepire adeguatamente gli eventi della riunione oggetto di verbalizzazione;</w:t>
      </w:r>
    </w:p>
    <w:p w14:paraId="2D38D4CC" w14:textId="40D666BC" w:rsidR="00BA5946" w:rsidRPr="00841D2C" w:rsidRDefault="00BA5946" w:rsidP="00A23445">
      <w:pPr>
        <w:spacing w:after="120"/>
        <w:ind w:left="708"/>
        <w:jc w:val="both"/>
        <w:rPr>
          <w:rFonts w:asciiTheme="minorHAnsi" w:hAnsiTheme="minorHAnsi" w:cstheme="minorHAnsi"/>
          <w:sz w:val="24"/>
          <w:szCs w:val="24"/>
        </w:rPr>
      </w:pPr>
      <w:r w:rsidRPr="00841D2C">
        <w:rPr>
          <w:rFonts w:asciiTheme="minorHAnsi" w:hAnsiTheme="minorHAnsi" w:cstheme="minorHAnsi"/>
          <w:sz w:val="24"/>
          <w:szCs w:val="24"/>
        </w:rPr>
        <w:t>d)</w:t>
      </w:r>
      <w:r w:rsidRPr="00841D2C">
        <w:rPr>
          <w:rFonts w:asciiTheme="minorHAnsi" w:hAnsiTheme="minorHAnsi" w:cstheme="minorHAnsi"/>
          <w:sz w:val="24"/>
          <w:szCs w:val="24"/>
        </w:rPr>
        <w:tab/>
        <w:t>che sia consentito agli intervenuti di partecipare alla discussione ed alla votazione simultanea sugli argomenti all'ordine del giorno, nonché di visionare, ricevere o trasmettere documenti.</w:t>
      </w:r>
    </w:p>
    <w:p w14:paraId="17BBA8AC" w14:textId="77777777" w:rsidR="00EF0F77" w:rsidRPr="00841D2C" w:rsidRDefault="00EF0F77" w:rsidP="00A23445">
      <w:pPr>
        <w:pStyle w:val="Paragrafoelenco"/>
        <w:numPr>
          <w:ilvl w:val="0"/>
          <w:numId w:val="26"/>
        </w:numPr>
        <w:spacing w:after="120"/>
        <w:jc w:val="both"/>
        <w:rPr>
          <w:rFonts w:ascii="Calibri" w:hAnsi="Calibri"/>
          <w:sz w:val="24"/>
          <w:szCs w:val="24"/>
        </w:rPr>
      </w:pPr>
      <w:r w:rsidRPr="00841D2C">
        <w:rPr>
          <w:rFonts w:ascii="Calibri" w:hAnsi="Calibri"/>
          <w:sz w:val="24"/>
          <w:szCs w:val="24"/>
        </w:rPr>
        <w:t>I voti sono palesi, tranne quelli riguardanti le persone.</w:t>
      </w:r>
    </w:p>
    <w:p w14:paraId="15428483" w14:textId="73F500DA" w:rsidR="00EF0F77" w:rsidRPr="00841D2C" w:rsidRDefault="00EF0F77" w:rsidP="00A23445">
      <w:pPr>
        <w:pStyle w:val="Paragrafoelenco"/>
        <w:numPr>
          <w:ilvl w:val="0"/>
          <w:numId w:val="26"/>
        </w:numPr>
        <w:spacing w:after="120"/>
        <w:jc w:val="both"/>
        <w:rPr>
          <w:rFonts w:ascii="Calibri" w:hAnsi="Calibri"/>
          <w:sz w:val="24"/>
          <w:szCs w:val="24"/>
        </w:rPr>
      </w:pPr>
      <w:r w:rsidRPr="00841D2C">
        <w:rPr>
          <w:rFonts w:ascii="Calibri" w:hAnsi="Calibri"/>
          <w:sz w:val="24"/>
          <w:szCs w:val="24"/>
        </w:rPr>
        <w:t xml:space="preserve">Delle riunioni dell’assemblea è redatto il verbale, sottoscritto dal Presidente e dal verbalizzante e </w:t>
      </w:r>
      <w:r w:rsidR="00B42563" w:rsidRPr="00B42563">
        <w:rPr>
          <w:rFonts w:ascii="Calibri" w:hAnsi="Calibri"/>
          <w:sz w:val="24"/>
          <w:szCs w:val="24"/>
        </w:rPr>
        <w:t>trascritto nel libro delle adunanze e deliberazioni dell’assemblea</w:t>
      </w:r>
      <w:r w:rsidRPr="00841D2C">
        <w:rPr>
          <w:rFonts w:ascii="Calibri" w:hAnsi="Calibri"/>
          <w:sz w:val="24"/>
          <w:szCs w:val="24"/>
        </w:rPr>
        <w:t>.</w:t>
      </w:r>
    </w:p>
    <w:p w14:paraId="33E247A5" w14:textId="292132B3" w:rsidR="00EF0F77" w:rsidRPr="00841D2C" w:rsidRDefault="00EF0F77" w:rsidP="00A23445">
      <w:pPr>
        <w:pStyle w:val="Paragrafoelenco"/>
        <w:numPr>
          <w:ilvl w:val="0"/>
          <w:numId w:val="26"/>
        </w:numPr>
        <w:spacing w:after="120"/>
        <w:jc w:val="both"/>
        <w:rPr>
          <w:rFonts w:ascii="Calibri" w:hAnsi="Calibri"/>
          <w:sz w:val="24"/>
          <w:szCs w:val="24"/>
        </w:rPr>
      </w:pPr>
      <w:r w:rsidRPr="00841D2C">
        <w:rPr>
          <w:rFonts w:ascii="Calibri" w:hAnsi="Calibri"/>
          <w:sz w:val="24"/>
          <w:szCs w:val="24"/>
        </w:rPr>
        <w:t xml:space="preserve">L’Assemblea può essere ordinaria o straordinaria. </w:t>
      </w:r>
      <w:r w:rsidR="00F635ED" w:rsidRPr="00841D2C">
        <w:rPr>
          <w:rFonts w:ascii="Calibri" w:hAnsi="Calibri"/>
          <w:sz w:val="24"/>
          <w:szCs w:val="24"/>
        </w:rPr>
        <w:t>È</w:t>
      </w:r>
      <w:r w:rsidRPr="00841D2C">
        <w:rPr>
          <w:rFonts w:ascii="Calibri" w:hAnsi="Calibri"/>
          <w:sz w:val="24"/>
          <w:szCs w:val="24"/>
        </w:rPr>
        <w:t xml:space="preserve"> straordinaria quella convocata per la modifica dello statuto</w:t>
      </w:r>
      <w:r w:rsidR="00972076">
        <w:rPr>
          <w:rFonts w:ascii="Calibri" w:hAnsi="Calibri"/>
          <w:sz w:val="24"/>
          <w:szCs w:val="24"/>
        </w:rPr>
        <w:t xml:space="preserve">, per </w:t>
      </w:r>
      <w:r w:rsidRPr="00841D2C">
        <w:rPr>
          <w:rFonts w:ascii="Calibri" w:hAnsi="Calibri"/>
          <w:sz w:val="24"/>
          <w:szCs w:val="24"/>
        </w:rPr>
        <w:t xml:space="preserve"> lo scioglimento</w:t>
      </w:r>
      <w:r w:rsidR="00972076">
        <w:rPr>
          <w:rFonts w:ascii="Calibri" w:hAnsi="Calibri"/>
          <w:sz w:val="24"/>
          <w:szCs w:val="24"/>
        </w:rPr>
        <w:t>, la trasformazione, la fusione o la scissione</w:t>
      </w:r>
      <w:r w:rsidRPr="00841D2C">
        <w:rPr>
          <w:rFonts w:ascii="Calibri" w:hAnsi="Calibri"/>
          <w:sz w:val="24"/>
          <w:szCs w:val="24"/>
        </w:rPr>
        <w:t xml:space="preserve"> dell’associazione. </w:t>
      </w:r>
      <w:r w:rsidR="00F635ED" w:rsidRPr="00841D2C">
        <w:rPr>
          <w:rFonts w:ascii="Calibri" w:hAnsi="Calibri"/>
          <w:sz w:val="24"/>
          <w:szCs w:val="24"/>
        </w:rPr>
        <w:t>È</w:t>
      </w:r>
      <w:r w:rsidRPr="00841D2C">
        <w:rPr>
          <w:rFonts w:ascii="Calibri" w:hAnsi="Calibri"/>
          <w:sz w:val="24"/>
          <w:szCs w:val="24"/>
        </w:rPr>
        <w:t xml:space="preserve"> ordinaria in tutti gli altri casi.</w:t>
      </w:r>
    </w:p>
    <w:p w14:paraId="0AE3454F" w14:textId="77777777" w:rsidR="00EF0F77" w:rsidRPr="00841D2C" w:rsidRDefault="00EF0F77" w:rsidP="00EF0F77">
      <w:pPr>
        <w:jc w:val="both"/>
        <w:rPr>
          <w:rFonts w:ascii="Calibri" w:hAnsi="Calibri"/>
          <w:sz w:val="24"/>
          <w:szCs w:val="24"/>
        </w:rPr>
      </w:pPr>
    </w:p>
    <w:p w14:paraId="4BE69C4C" w14:textId="77777777" w:rsidR="00EF0F77" w:rsidRPr="00841D2C" w:rsidRDefault="00EF0F77" w:rsidP="00EF0F77">
      <w:pPr>
        <w:pStyle w:val="Titolo1"/>
        <w:ind w:left="0"/>
        <w:jc w:val="center"/>
        <w:rPr>
          <w:rFonts w:ascii="Calibri" w:hAnsi="Calibri"/>
          <w:szCs w:val="24"/>
        </w:rPr>
      </w:pPr>
      <w:r w:rsidRPr="00841D2C">
        <w:rPr>
          <w:rFonts w:ascii="Calibri" w:hAnsi="Calibri"/>
          <w:szCs w:val="24"/>
        </w:rPr>
        <w:t>ART.12</w:t>
      </w:r>
    </w:p>
    <w:p w14:paraId="6906FD1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(Compiti dell’Assemblea)</w:t>
      </w:r>
    </w:p>
    <w:p w14:paraId="4C27D091" w14:textId="77777777" w:rsidR="00EF0F77" w:rsidRPr="00841D2C" w:rsidRDefault="00EF0F77" w:rsidP="00EF0F77">
      <w:pPr>
        <w:jc w:val="center"/>
        <w:rPr>
          <w:rFonts w:ascii="Calibri" w:hAnsi="Calibri" w:cs="Arial"/>
          <w:sz w:val="24"/>
          <w:szCs w:val="24"/>
          <w:highlight w:val="yellow"/>
        </w:rPr>
      </w:pPr>
    </w:p>
    <w:p w14:paraId="2E791E86" w14:textId="77777777" w:rsidR="00EF0F77" w:rsidRPr="00A23445" w:rsidRDefault="00EF0F77" w:rsidP="00A23445">
      <w:pPr>
        <w:pStyle w:val="Paragrafoelenco"/>
        <w:numPr>
          <w:ilvl w:val="0"/>
          <w:numId w:val="27"/>
        </w:numPr>
        <w:spacing w:after="120"/>
        <w:jc w:val="both"/>
        <w:rPr>
          <w:rFonts w:ascii="Calibri" w:hAnsi="Calibri" w:cs="Arial"/>
          <w:sz w:val="24"/>
          <w:szCs w:val="24"/>
        </w:rPr>
      </w:pPr>
      <w:r w:rsidRPr="00A23445">
        <w:rPr>
          <w:rFonts w:ascii="Calibri" w:hAnsi="Calibri" w:cs="Arial"/>
          <w:sz w:val="24"/>
          <w:szCs w:val="24"/>
        </w:rPr>
        <w:t>L’assemblea:</w:t>
      </w:r>
    </w:p>
    <w:p w14:paraId="7794B7F8"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determina le linee generali programmatiche dell’attività dell’associazione;</w:t>
      </w:r>
    </w:p>
    <w:p w14:paraId="1F629544"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approva il bilancio di esercizio e il bilancio sociale, quando previsto;</w:t>
      </w:r>
    </w:p>
    <w:p w14:paraId="24050209"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nomina e revoca i componenti degli organi sociali;</w:t>
      </w:r>
    </w:p>
    <w:p w14:paraId="6F2BCCD0"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nomina e revoca, quando previsto, il soggetto incaricato della revisione legale dei conti;</w:t>
      </w:r>
    </w:p>
    <w:p w14:paraId="7E5D3494"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delibera sulla responsabilità dei componenti degli organi sociali e promuove azione di responsabilità nei loro confronti;</w:t>
      </w:r>
    </w:p>
    <w:p w14:paraId="58B71D0E"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delibera sull'esclusione degli associati;</w:t>
      </w:r>
    </w:p>
    <w:p w14:paraId="03E295B4"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delibera sulle modificazioni dell'atto costitutivo o dello statuto;</w:t>
      </w:r>
    </w:p>
    <w:p w14:paraId="2695D849"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approva l</w:t>
      </w:r>
      <w:r w:rsidR="00F635ED" w:rsidRPr="00841D2C">
        <w:rPr>
          <w:rFonts w:ascii="Calibri" w:hAnsi="Calibri" w:cs="Arial"/>
          <w:sz w:val="24"/>
          <w:szCs w:val="24"/>
        </w:rPr>
        <w:t>’</w:t>
      </w:r>
      <w:r w:rsidRPr="00841D2C">
        <w:rPr>
          <w:rFonts w:ascii="Calibri" w:hAnsi="Calibri" w:cs="Arial"/>
          <w:sz w:val="24"/>
          <w:szCs w:val="24"/>
        </w:rPr>
        <w:t>eventuale regolamento dei lavori assembleari;</w:t>
      </w:r>
    </w:p>
    <w:p w14:paraId="5D971D58"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delibera lo scioglimento, la trasformazione, la fusione o la scissione dell'associazione;</w:t>
      </w:r>
    </w:p>
    <w:p w14:paraId="094D94FC" w14:textId="77777777" w:rsidR="00EF0F77" w:rsidRPr="00841D2C" w:rsidRDefault="00EF0F77" w:rsidP="00EF0F77">
      <w:pPr>
        <w:numPr>
          <w:ilvl w:val="0"/>
          <w:numId w:val="7"/>
        </w:numPr>
        <w:spacing w:after="120"/>
        <w:jc w:val="both"/>
        <w:rPr>
          <w:rFonts w:ascii="Calibri" w:hAnsi="Calibri" w:cs="Arial"/>
          <w:sz w:val="24"/>
          <w:szCs w:val="24"/>
        </w:rPr>
      </w:pPr>
      <w:r w:rsidRPr="00841D2C">
        <w:rPr>
          <w:rFonts w:ascii="Calibri" w:hAnsi="Calibri" w:cs="Arial"/>
          <w:sz w:val="24"/>
          <w:szCs w:val="24"/>
        </w:rPr>
        <w:t>delibera sugli altri oggetti attribuiti dalla legge, dall'atto costitutivo o dallo statuto alla sua competenza.</w:t>
      </w:r>
    </w:p>
    <w:p w14:paraId="00593D20" w14:textId="77777777" w:rsidR="00EF0F77" w:rsidRPr="00841D2C" w:rsidRDefault="00EF0F77" w:rsidP="00EF0F77">
      <w:pPr>
        <w:jc w:val="center"/>
        <w:rPr>
          <w:rFonts w:ascii="Calibri" w:hAnsi="Calibri"/>
          <w:b/>
          <w:sz w:val="24"/>
          <w:szCs w:val="24"/>
        </w:rPr>
      </w:pPr>
    </w:p>
    <w:p w14:paraId="7A8AA33A"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13</w:t>
      </w:r>
    </w:p>
    <w:p w14:paraId="33A4E787"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(Assemblea ordinaria)</w:t>
      </w:r>
    </w:p>
    <w:p w14:paraId="5852E6DB" w14:textId="77777777" w:rsidR="00EF0F77" w:rsidRPr="00841D2C" w:rsidRDefault="00EF0F77" w:rsidP="00EF0F77">
      <w:pPr>
        <w:jc w:val="both"/>
        <w:rPr>
          <w:rFonts w:ascii="Calibri" w:hAnsi="Calibri"/>
          <w:sz w:val="24"/>
          <w:szCs w:val="24"/>
        </w:rPr>
      </w:pPr>
    </w:p>
    <w:p w14:paraId="7F6F3DF7" w14:textId="77777777" w:rsidR="00EF0F77" w:rsidRPr="00A23445" w:rsidRDefault="00EF0F77" w:rsidP="00A23445">
      <w:pPr>
        <w:pStyle w:val="Paragrafoelenco"/>
        <w:numPr>
          <w:ilvl w:val="0"/>
          <w:numId w:val="28"/>
        </w:numPr>
        <w:spacing w:after="120"/>
        <w:jc w:val="both"/>
        <w:rPr>
          <w:rFonts w:ascii="Calibri" w:hAnsi="Calibri"/>
          <w:sz w:val="24"/>
          <w:szCs w:val="24"/>
        </w:rPr>
      </w:pPr>
      <w:r w:rsidRPr="00A23445">
        <w:rPr>
          <w:rFonts w:ascii="Calibri" w:hAnsi="Calibri"/>
          <w:sz w:val="24"/>
          <w:szCs w:val="24"/>
        </w:rPr>
        <w:lastRenderedPageBreak/>
        <w:t>L’assemblea ordinaria è regolarmente costituita in prima convocazione con la presenza della metà più uno degli associati, presenti in proprio o per delega, e in seconda convocazione qualunque sia il numero degli associati presenti, in proprio o in delega.</w:t>
      </w:r>
    </w:p>
    <w:p w14:paraId="69A927D6" w14:textId="77777777" w:rsidR="00EF0F77" w:rsidRPr="00A23445" w:rsidRDefault="00EF0F77" w:rsidP="00A23445">
      <w:pPr>
        <w:pStyle w:val="Paragrafoelenco"/>
        <w:numPr>
          <w:ilvl w:val="0"/>
          <w:numId w:val="28"/>
        </w:numPr>
        <w:spacing w:after="120"/>
        <w:jc w:val="both"/>
        <w:rPr>
          <w:rFonts w:ascii="Calibri" w:hAnsi="Calibri"/>
          <w:sz w:val="24"/>
          <w:szCs w:val="24"/>
        </w:rPr>
      </w:pPr>
      <w:r w:rsidRPr="00A23445">
        <w:rPr>
          <w:rFonts w:ascii="Calibri" w:hAnsi="Calibri"/>
          <w:sz w:val="24"/>
          <w:szCs w:val="24"/>
        </w:rPr>
        <w:t xml:space="preserve">L’assemblea delibera a maggioranza dei voti dei presenti. </w:t>
      </w:r>
    </w:p>
    <w:p w14:paraId="196A275E" w14:textId="18AD7782" w:rsidR="00EF0F77" w:rsidRPr="00A23445" w:rsidRDefault="00F54239" w:rsidP="00A23445">
      <w:pPr>
        <w:pStyle w:val="Paragrafoelenco"/>
        <w:numPr>
          <w:ilvl w:val="0"/>
          <w:numId w:val="28"/>
        </w:numPr>
        <w:spacing w:after="120"/>
        <w:jc w:val="both"/>
        <w:rPr>
          <w:rFonts w:ascii="Calibri" w:hAnsi="Calibri"/>
          <w:sz w:val="24"/>
          <w:szCs w:val="24"/>
        </w:rPr>
      </w:pPr>
      <w:r w:rsidRPr="00A23445">
        <w:rPr>
          <w:rFonts w:ascii="Calibri" w:hAnsi="Calibri"/>
          <w:sz w:val="24"/>
          <w:szCs w:val="24"/>
        </w:rPr>
        <w:t>È</w:t>
      </w:r>
      <w:r w:rsidR="00EF0F77" w:rsidRPr="00A23445">
        <w:rPr>
          <w:rFonts w:ascii="Calibri" w:hAnsi="Calibri"/>
          <w:sz w:val="24"/>
          <w:szCs w:val="24"/>
        </w:rPr>
        <w:t xml:space="preserve"> ammessa l’espressione del voto per corrispondenza o in via elettronica, purché sia possibile verificare l’identità dell’associato che partecipa e vota.</w:t>
      </w:r>
    </w:p>
    <w:p w14:paraId="187506D6" w14:textId="77777777" w:rsidR="00EF0F77" w:rsidRPr="00A23445" w:rsidRDefault="00EF0F77" w:rsidP="00A23445">
      <w:pPr>
        <w:pStyle w:val="Paragrafoelenco"/>
        <w:numPr>
          <w:ilvl w:val="0"/>
          <w:numId w:val="28"/>
        </w:numPr>
        <w:spacing w:after="120"/>
        <w:jc w:val="both"/>
        <w:rPr>
          <w:rFonts w:ascii="Calibri" w:hAnsi="Calibri"/>
          <w:sz w:val="24"/>
          <w:szCs w:val="24"/>
        </w:rPr>
      </w:pPr>
      <w:r w:rsidRPr="00A23445">
        <w:rPr>
          <w:rFonts w:ascii="Calibri" w:hAnsi="Calibri"/>
          <w:sz w:val="24"/>
          <w:szCs w:val="24"/>
        </w:rPr>
        <w:t>Nelle deliberazioni di approvazione del bilancio e in quelle che riguardano la loro responsabilità, gli amministratori non hanno diritto di voto.</w:t>
      </w:r>
    </w:p>
    <w:p w14:paraId="5C93F05F" w14:textId="77777777" w:rsidR="00EF0F77" w:rsidRPr="00841D2C" w:rsidRDefault="00EF0F77" w:rsidP="00EF0F77">
      <w:pPr>
        <w:jc w:val="both"/>
        <w:rPr>
          <w:rFonts w:ascii="Calibri" w:hAnsi="Calibri"/>
          <w:sz w:val="24"/>
          <w:szCs w:val="24"/>
        </w:rPr>
      </w:pPr>
    </w:p>
    <w:p w14:paraId="327941E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14</w:t>
      </w:r>
    </w:p>
    <w:p w14:paraId="70E323FF"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(Assemblea straordinaria)</w:t>
      </w:r>
    </w:p>
    <w:p w14:paraId="54E8D3FD" w14:textId="77777777" w:rsidR="00EF0F77" w:rsidRPr="00841D2C" w:rsidRDefault="00EF0F77" w:rsidP="00EF0F77">
      <w:pPr>
        <w:jc w:val="both"/>
        <w:rPr>
          <w:rFonts w:ascii="Calibri" w:hAnsi="Calibri"/>
          <w:sz w:val="24"/>
          <w:szCs w:val="24"/>
          <w:highlight w:val="yellow"/>
        </w:rPr>
      </w:pPr>
    </w:p>
    <w:p w14:paraId="03196F8C" w14:textId="0486B552" w:rsidR="00EF0F77" w:rsidRPr="00560CBF" w:rsidRDefault="00EF0F77" w:rsidP="00560CBF">
      <w:pPr>
        <w:pStyle w:val="Paragrafoelenco"/>
        <w:numPr>
          <w:ilvl w:val="0"/>
          <w:numId w:val="29"/>
        </w:numPr>
        <w:spacing w:after="120"/>
        <w:jc w:val="both"/>
        <w:rPr>
          <w:rFonts w:ascii="Calibri" w:hAnsi="Calibri"/>
          <w:sz w:val="24"/>
          <w:szCs w:val="24"/>
        </w:rPr>
      </w:pPr>
      <w:r w:rsidRPr="00560CBF">
        <w:rPr>
          <w:rFonts w:ascii="Calibri" w:hAnsi="Calibri"/>
          <w:sz w:val="24"/>
          <w:szCs w:val="24"/>
        </w:rPr>
        <w:t>L’assemblea straordinaria modifica lo statuto dell’associazione con la presenza di almeno ¾ degli associati e il voto favorevole della maggioranza dei presenti e delibera lo scioglimento e la liquidazione nonché la devoluzione del patrimonio</w:t>
      </w:r>
      <w:r w:rsidR="00211341" w:rsidRPr="00560CBF">
        <w:rPr>
          <w:rFonts w:ascii="Calibri" w:hAnsi="Calibri"/>
          <w:sz w:val="24"/>
          <w:szCs w:val="24"/>
        </w:rPr>
        <w:t>, la trasformazione, la fusione o la scissione dell’associazione</w:t>
      </w:r>
      <w:r w:rsidRPr="00560CBF">
        <w:rPr>
          <w:rFonts w:ascii="Calibri" w:hAnsi="Calibri"/>
          <w:sz w:val="24"/>
          <w:szCs w:val="24"/>
        </w:rPr>
        <w:t xml:space="preserve"> con il voto favorevole di almeno ¾ degli associati.</w:t>
      </w:r>
    </w:p>
    <w:p w14:paraId="01D91126" w14:textId="77777777" w:rsidR="00EF0F77" w:rsidRPr="00841D2C" w:rsidRDefault="00EF0F77" w:rsidP="00EF0F77">
      <w:pPr>
        <w:jc w:val="both"/>
        <w:rPr>
          <w:rFonts w:ascii="Calibri" w:hAnsi="Calibri"/>
          <w:strike/>
          <w:sz w:val="24"/>
          <w:szCs w:val="24"/>
        </w:rPr>
      </w:pPr>
    </w:p>
    <w:p w14:paraId="7F7396A0"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15</w:t>
      </w:r>
    </w:p>
    <w:p w14:paraId="1066755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(Organo di amministrazione)</w:t>
      </w:r>
    </w:p>
    <w:p w14:paraId="45AFD76E" w14:textId="77777777" w:rsidR="00EF0F77" w:rsidRPr="00841D2C" w:rsidRDefault="00EF0F77" w:rsidP="00EF0F77">
      <w:pPr>
        <w:jc w:val="center"/>
        <w:rPr>
          <w:rFonts w:ascii="Calibri" w:hAnsi="Calibri"/>
          <w:sz w:val="24"/>
          <w:szCs w:val="24"/>
          <w:highlight w:val="yellow"/>
        </w:rPr>
      </w:pPr>
    </w:p>
    <w:p w14:paraId="05E86E7B" w14:textId="77777777" w:rsidR="00EF0F77" w:rsidRPr="00560CBF" w:rsidRDefault="00EF0F77" w:rsidP="00560CBF">
      <w:pPr>
        <w:pStyle w:val="Paragrafoelenco"/>
        <w:numPr>
          <w:ilvl w:val="0"/>
          <w:numId w:val="30"/>
        </w:numPr>
        <w:spacing w:after="120"/>
        <w:jc w:val="both"/>
        <w:rPr>
          <w:rFonts w:ascii="Calibri" w:hAnsi="Calibri"/>
          <w:sz w:val="24"/>
          <w:szCs w:val="24"/>
        </w:rPr>
      </w:pPr>
      <w:r w:rsidRPr="00560CBF">
        <w:rPr>
          <w:rFonts w:ascii="Calibri" w:hAnsi="Calibri"/>
          <w:sz w:val="24"/>
          <w:szCs w:val="24"/>
        </w:rPr>
        <w:t xml:space="preserve">L’organo di amministrazione governa l’associazione ed opera in attuazione delle volontà e degli indirizzi generali dell’assemblea alla quale risponde direttamente e dalla quale può essere revocato. </w:t>
      </w:r>
    </w:p>
    <w:p w14:paraId="40E31E27" w14:textId="6BAD456B" w:rsidR="00EF0F77" w:rsidRPr="00560CBF" w:rsidRDefault="00EF0F77" w:rsidP="00560CBF">
      <w:pPr>
        <w:pStyle w:val="Paragrafoelenco"/>
        <w:numPr>
          <w:ilvl w:val="0"/>
          <w:numId w:val="30"/>
        </w:numPr>
        <w:spacing w:after="120"/>
        <w:jc w:val="both"/>
        <w:rPr>
          <w:rFonts w:ascii="Calibri" w:hAnsi="Calibri" w:cs="Calibri"/>
          <w:sz w:val="24"/>
          <w:szCs w:val="24"/>
        </w:rPr>
      </w:pPr>
      <w:r w:rsidRPr="00560CBF">
        <w:rPr>
          <w:rFonts w:ascii="Calibri" w:hAnsi="Calibri" w:cs="Calibri"/>
          <w:sz w:val="24"/>
          <w:szCs w:val="24"/>
        </w:rPr>
        <w:t>L’organo di amministrazione è composto da numero</w:t>
      </w:r>
      <w:r w:rsidR="009A2BA4" w:rsidRPr="00560CBF">
        <w:rPr>
          <w:rFonts w:ascii="Calibri" w:hAnsi="Calibri" w:cs="Calibri"/>
          <w:sz w:val="24"/>
          <w:szCs w:val="24"/>
        </w:rPr>
        <w:t xml:space="preserve"> minimo di tre fino ad un massimo di cinque </w:t>
      </w:r>
      <w:r w:rsidRPr="00560CBF">
        <w:rPr>
          <w:rFonts w:ascii="Calibri" w:hAnsi="Calibri" w:cs="Calibri"/>
          <w:sz w:val="24"/>
          <w:szCs w:val="24"/>
        </w:rPr>
        <w:t xml:space="preserve">membri eletti dall’assemblea tra le persone fisiche associate. </w:t>
      </w:r>
    </w:p>
    <w:p w14:paraId="6408A438" w14:textId="7FD76B62" w:rsidR="00EF0F77" w:rsidRPr="00560CBF" w:rsidRDefault="00EF0F77" w:rsidP="00560CBF">
      <w:pPr>
        <w:pStyle w:val="Paragrafoelenco"/>
        <w:numPr>
          <w:ilvl w:val="0"/>
          <w:numId w:val="30"/>
        </w:numPr>
        <w:spacing w:after="120"/>
        <w:jc w:val="both"/>
        <w:rPr>
          <w:rFonts w:ascii="Calibri" w:hAnsi="Calibri" w:cs="Calibri"/>
          <w:sz w:val="24"/>
          <w:szCs w:val="24"/>
        </w:rPr>
      </w:pPr>
      <w:r w:rsidRPr="00560CBF">
        <w:rPr>
          <w:rFonts w:ascii="Calibri" w:hAnsi="Calibri" w:cs="Calibri"/>
          <w:sz w:val="24"/>
          <w:szCs w:val="24"/>
        </w:rPr>
        <w:t xml:space="preserve">Dura in carica per </w:t>
      </w:r>
      <w:r w:rsidR="00C724B6">
        <w:rPr>
          <w:rFonts w:ascii="Calibri" w:hAnsi="Calibri" w:cs="Calibri"/>
          <w:sz w:val="24"/>
          <w:szCs w:val="24"/>
        </w:rPr>
        <w:t>_____</w:t>
      </w:r>
      <w:r w:rsidR="002D210C" w:rsidRPr="00560CBF">
        <w:rPr>
          <w:rFonts w:ascii="Calibri" w:hAnsi="Calibri" w:cs="Calibri"/>
          <w:sz w:val="24"/>
          <w:szCs w:val="24"/>
        </w:rPr>
        <w:t xml:space="preserve"> </w:t>
      </w:r>
      <w:r w:rsidRPr="00560CBF">
        <w:rPr>
          <w:rFonts w:ascii="Calibri" w:hAnsi="Calibri" w:cs="Calibri"/>
          <w:sz w:val="24"/>
          <w:szCs w:val="24"/>
        </w:rPr>
        <w:t xml:space="preserve">anni e i suoi componenti </w:t>
      </w:r>
      <w:r w:rsidR="0019238C" w:rsidRPr="00560CBF">
        <w:rPr>
          <w:rFonts w:ascii="Calibri" w:hAnsi="Calibri" w:cs="Calibri"/>
          <w:sz w:val="24"/>
          <w:szCs w:val="24"/>
        </w:rPr>
        <w:t xml:space="preserve">non </w:t>
      </w:r>
      <w:r w:rsidRPr="00560CBF">
        <w:rPr>
          <w:rFonts w:ascii="Calibri" w:hAnsi="Calibri" w:cs="Calibri"/>
          <w:sz w:val="24"/>
          <w:szCs w:val="24"/>
        </w:rPr>
        <w:t xml:space="preserve">possono essere rieletti per </w:t>
      </w:r>
      <w:r w:rsidR="00DB5938" w:rsidRPr="00560CBF">
        <w:rPr>
          <w:rFonts w:ascii="Calibri" w:hAnsi="Calibri" w:cs="Calibri"/>
          <w:sz w:val="24"/>
          <w:szCs w:val="24"/>
        </w:rPr>
        <w:t xml:space="preserve">più di </w:t>
      </w:r>
      <w:r w:rsidR="0019238C" w:rsidRPr="00560CBF">
        <w:rPr>
          <w:rFonts w:ascii="Calibri" w:hAnsi="Calibri" w:cs="Calibri"/>
          <w:sz w:val="24"/>
          <w:szCs w:val="24"/>
        </w:rPr>
        <w:t>tre</w:t>
      </w:r>
      <w:r w:rsidRPr="00560CBF">
        <w:rPr>
          <w:rFonts w:ascii="Calibri" w:hAnsi="Calibri" w:cs="Calibri"/>
          <w:sz w:val="24"/>
          <w:szCs w:val="24"/>
        </w:rPr>
        <w:t xml:space="preserve"> mandati.</w:t>
      </w:r>
    </w:p>
    <w:p w14:paraId="2E0AEF72" w14:textId="77777777" w:rsidR="00191430" w:rsidRPr="00560CBF" w:rsidRDefault="00191430" w:rsidP="00560CBF">
      <w:pPr>
        <w:pStyle w:val="Paragrafoelenco"/>
        <w:numPr>
          <w:ilvl w:val="0"/>
          <w:numId w:val="30"/>
        </w:numPr>
        <w:spacing w:after="120"/>
        <w:jc w:val="both"/>
        <w:rPr>
          <w:rFonts w:ascii="Calibri" w:hAnsi="Calibri"/>
          <w:sz w:val="24"/>
          <w:szCs w:val="24"/>
        </w:rPr>
      </w:pPr>
      <w:r w:rsidRPr="00560CBF">
        <w:rPr>
          <w:rFonts w:ascii="Calibri" w:hAnsi="Calibri"/>
          <w:sz w:val="24"/>
          <w:szCs w:val="24"/>
        </w:rPr>
        <w:t>L’Organo di amministrazione è convocato ogniqualvolta il Presidente lo ritenga opportuno e quando ne faccia richiesta la maggioranza dei componenti dell’organo di amministrazione.</w:t>
      </w:r>
    </w:p>
    <w:p w14:paraId="37E1E778" w14:textId="7490A999" w:rsidR="00191430" w:rsidRPr="00560CBF" w:rsidRDefault="00191430" w:rsidP="00560CBF">
      <w:pPr>
        <w:pStyle w:val="Paragrafoelenco"/>
        <w:numPr>
          <w:ilvl w:val="0"/>
          <w:numId w:val="30"/>
        </w:numPr>
        <w:spacing w:after="120"/>
        <w:jc w:val="both"/>
        <w:rPr>
          <w:rFonts w:ascii="Calibri" w:hAnsi="Calibri"/>
          <w:sz w:val="24"/>
          <w:szCs w:val="24"/>
        </w:rPr>
      </w:pPr>
      <w:r w:rsidRPr="00560CBF">
        <w:rPr>
          <w:rFonts w:ascii="Calibri" w:hAnsi="Calibri"/>
          <w:sz w:val="24"/>
          <w:szCs w:val="24"/>
        </w:rPr>
        <w:t>La convocazione delle riunioni dell’Organo, contenente l’ordine del giorno nonché il luogo, la data e l’ora della riunione, deve essere inviata ai consiglieri, a mezzo posta elettronica almeno 15 giorni prima della data fissata per la riunione stessa.</w:t>
      </w:r>
    </w:p>
    <w:p w14:paraId="3A90E152" w14:textId="77777777" w:rsidR="00EF0F77" w:rsidRPr="00560CBF" w:rsidRDefault="00EF0F77" w:rsidP="00560CBF">
      <w:pPr>
        <w:pStyle w:val="Paragrafoelenco"/>
        <w:numPr>
          <w:ilvl w:val="0"/>
          <w:numId w:val="30"/>
        </w:numPr>
        <w:spacing w:after="120"/>
        <w:jc w:val="both"/>
        <w:rPr>
          <w:rFonts w:ascii="Calibri" w:hAnsi="Calibri"/>
          <w:sz w:val="24"/>
          <w:szCs w:val="24"/>
        </w:rPr>
      </w:pPr>
      <w:r w:rsidRPr="00560CBF">
        <w:rPr>
          <w:rFonts w:ascii="Calibri" w:hAnsi="Calibri"/>
          <w:sz w:val="24"/>
          <w:szCs w:val="24"/>
        </w:rPr>
        <w:t>L’organo di amministrazione è validamente costituito quando è presente la maggioranza dei componenti. Nel caso in cui è composto da soli tre membri esso è validamente costituito quando sono presenti tutti. Le deliberazioni sono assunte a maggioranza dei presenti.</w:t>
      </w:r>
    </w:p>
    <w:p w14:paraId="7BE44BBB" w14:textId="77777777" w:rsidR="00B01CEF" w:rsidRPr="00560CBF" w:rsidRDefault="00B01CEF" w:rsidP="00560CBF">
      <w:pPr>
        <w:pStyle w:val="Paragrafoelenco"/>
        <w:numPr>
          <w:ilvl w:val="0"/>
          <w:numId w:val="30"/>
        </w:numPr>
        <w:spacing w:after="120"/>
        <w:jc w:val="both"/>
        <w:rPr>
          <w:rFonts w:ascii="Calibri" w:hAnsi="Calibri"/>
          <w:sz w:val="24"/>
          <w:szCs w:val="24"/>
        </w:rPr>
      </w:pPr>
      <w:r w:rsidRPr="00560CBF">
        <w:rPr>
          <w:rFonts w:ascii="Calibri" w:hAnsi="Calibri"/>
          <w:sz w:val="24"/>
          <w:szCs w:val="24"/>
        </w:rPr>
        <w:t>Le riunioni dell’Organo di amministrazione si possono svolgere anche per audioconferenza o videoconferenza alle seguenti condizioni di cui si darà atto nei relativi verbali:</w:t>
      </w:r>
    </w:p>
    <w:p w14:paraId="003A36C1" w14:textId="77777777" w:rsidR="00B01CEF" w:rsidRPr="00841D2C" w:rsidRDefault="00B01CEF" w:rsidP="00C724B6">
      <w:pPr>
        <w:spacing w:after="120"/>
        <w:ind w:left="708"/>
        <w:jc w:val="both"/>
        <w:rPr>
          <w:rFonts w:ascii="Calibri" w:hAnsi="Calibri"/>
          <w:sz w:val="24"/>
          <w:szCs w:val="24"/>
        </w:rPr>
      </w:pPr>
      <w:r w:rsidRPr="00841D2C">
        <w:rPr>
          <w:rFonts w:ascii="Calibri" w:hAnsi="Calibri"/>
          <w:sz w:val="24"/>
          <w:szCs w:val="24"/>
        </w:rPr>
        <w:t>a)</w:t>
      </w:r>
      <w:r w:rsidRPr="00841D2C">
        <w:rPr>
          <w:rFonts w:ascii="Calibri" w:hAnsi="Calibri"/>
          <w:sz w:val="24"/>
          <w:szCs w:val="24"/>
        </w:rPr>
        <w:tab/>
        <w:t>che siano presenti nello stesso luogo il Presidente ed il segretario, se nominato, che provvederanno alla formazione e sottoscrizione del verbale, dovendosi ritenere svolta la riunione in detto luogo;</w:t>
      </w:r>
    </w:p>
    <w:p w14:paraId="54533A4B" w14:textId="77777777" w:rsidR="00B01CEF" w:rsidRPr="00841D2C" w:rsidRDefault="00B01CEF" w:rsidP="00C724B6">
      <w:pPr>
        <w:spacing w:after="120"/>
        <w:ind w:left="708"/>
        <w:jc w:val="both"/>
        <w:rPr>
          <w:rFonts w:ascii="Calibri" w:hAnsi="Calibri"/>
          <w:sz w:val="24"/>
          <w:szCs w:val="24"/>
        </w:rPr>
      </w:pPr>
      <w:r w:rsidRPr="00841D2C">
        <w:rPr>
          <w:rFonts w:ascii="Calibri" w:hAnsi="Calibri"/>
          <w:sz w:val="24"/>
          <w:szCs w:val="24"/>
        </w:rPr>
        <w:t>b)</w:t>
      </w:r>
      <w:r w:rsidRPr="00841D2C">
        <w:rPr>
          <w:rFonts w:ascii="Calibri" w:hAnsi="Calibri"/>
          <w:sz w:val="24"/>
          <w:szCs w:val="24"/>
        </w:rPr>
        <w:tab/>
        <w:t>che sia consentito al Presidente di accertare l'identità degli intervenuti ed il regolare svolgimento della riunione e constatare e proclamare i risultati della votazione;</w:t>
      </w:r>
    </w:p>
    <w:p w14:paraId="17F02139" w14:textId="77777777" w:rsidR="00B01CEF" w:rsidRPr="00841D2C" w:rsidRDefault="00B01CEF" w:rsidP="00C724B6">
      <w:pPr>
        <w:spacing w:after="120"/>
        <w:ind w:left="708"/>
        <w:jc w:val="both"/>
        <w:rPr>
          <w:rFonts w:ascii="Calibri" w:hAnsi="Calibri"/>
          <w:sz w:val="24"/>
          <w:szCs w:val="24"/>
        </w:rPr>
      </w:pPr>
      <w:r w:rsidRPr="00841D2C">
        <w:rPr>
          <w:rFonts w:ascii="Calibri" w:hAnsi="Calibri"/>
          <w:sz w:val="24"/>
          <w:szCs w:val="24"/>
        </w:rPr>
        <w:t>c)</w:t>
      </w:r>
      <w:r w:rsidRPr="00841D2C">
        <w:rPr>
          <w:rFonts w:ascii="Calibri" w:hAnsi="Calibri"/>
          <w:sz w:val="24"/>
          <w:szCs w:val="24"/>
        </w:rPr>
        <w:tab/>
        <w:t>che sia consentito al soggetto verbalizzante di percepire adeguatamente gli eventi della riunione oggetto di verbalizzazione;</w:t>
      </w:r>
    </w:p>
    <w:p w14:paraId="3EEC8578" w14:textId="72373EA0" w:rsidR="00B01CEF" w:rsidRPr="00841D2C" w:rsidRDefault="00B01CEF" w:rsidP="00C724B6">
      <w:pPr>
        <w:spacing w:after="120"/>
        <w:ind w:left="708"/>
        <w:jc w:val="both"/>
        <w:rPr>
          <w:rFonts w:ascii="Calibri" w:hAnsi="Calibri"/>
          <w:sz w:val="24"/>
          <w:szCs w:val="24"/>
        </w:rPr>
      </w:pPr>
      <w:r w:rsidRPr="00841D2C">
        <w:rPr>
          <w:rFonts w:ascii="Calibri" w:hAnsi="Calibri"/>
          <w:sz w:val="24"/>
          <w:szCs w:val="24"/>
        </w:rPr>
        <w:lastRenderedPageBreak/>
        <w:t>d)</w:t>
      </w:r>
      <w:r w:rsidRPr="00841D2C">
        <w:rPr>
          <w:rFonts w:ascii="Calibri" w:hAnsi="Calibri"/>
          <w:sz w:val="24"/>
          <w:szCs w:val="24"/>
        </w:rPr>
        <w:tab/>
        <w:t>che sia consentito agli intervenuti di partecipare alla discussione ed alla votazione simultanea sugli argomenti all'ordine del giorno, nonché di visionare, ricevere o trasmettere documenti.</w:t>
      </w:r>
    </w:p>
    <w:p w14:paraId="6320CC9F" w14:textId="355FFFFE" w:rsidR="00EF0F77" w:rsidRPr="00841D2C" w:rsidRDefault="00EF0F77" w:rsidP="00C724B6">
      <w:pPr>
        <w:pStyle w:val="Paragrafoelenco"/>
        <w:numPr>
          <w:ilvl w:val="0"/>
          <w:numId w:val="30"/>
        </w:numPr>
        <w:spacing w:after="120"/>
        <w:jc w:val="both"/>
        <w:rPr>
          <w:rFonts w:ascii="Calibri" w:hAnsi="Calibri"/>
          <w:sz w:val="24"/>
          <w:szCs w:val="24"/>
        </w:rPr>
      </w:pPr>
      <w:r w:rsidRPr="00841D2C">
        <w:rPr>
          <w:rFonts w:ascii="Calibri" w:hAnsi="Calibri"/>
          <w:sz w:val="24"/>
          <w:szCs w:val="24"/>
        </w:rPr>
        <w:t>Si applica l'articolo 2382 del codice civile. Al conflitto di interessi degli amministratori si applica l'articolo 2475-ter del codice civile.</w:t>
      </w:r>
    </w:p>
    <w:p w14:paraId="7C56D4B0" w14:textId="77777777" w:rsidR="00EF0F77" w:rsidRPr="00841D2C" w:rsidRDefault="00EF0F77" w:rsidP="00C724B6">
      <w:pPr>
        <w:pStyle w:val="Paragrafoelenco"/>
        <w:numPr>
          <w:ilvl w:val="0"/>
          <w:numId w:val="30"/>
        </w:numPr>
        <w:spacing w:after="120"/>
        <w:jc w:val="both"/>
        <w:rPr>
          <w:rFonts w:ascii="Calibri" w:hAnsi="Calibri"/>
          <w:sz w:val="24"/>
          <w:szCs w:val="24"/>
        </w:rPr>
      </w:pPr>
      <w:r w:rsidRPr="00841D2C">
        <w:rPr>
          <w:rFonts w:ascii="Calibri" w:hAnsi="Calibri"/>
          <w:sz w:val="24"/>
          <w:szCs w:val="24"/>
        </w:rPr>
        <w:t>L’organo di amministrazione compie tutti gli atti di ordinaria e straordinaria amministrazione la cui competenza non sia per Legge di pertinenza esclusiva dell’assemblea.</w:t>
      </w:r>
    </w:p>
    <w:p w14:paraId="2A2A577B" w14:textId="77777777" w:rsidR="00EF0F77" w:rsidRPr="00841D2C" w:rsidRDefault="00EF0F77" w:rsidP="00C724B6">
      <w:pPr>
        <w:pStyle w:val="Paragrafoelenco"/>
        <w:numPr>
          <w:ilvl w:val="0"/>
          <w:numId w:val="30"/>
        </w:numPr>
        <w:spacing w:after="120"/>
        <w:jc w:val="both"/>
        <w:rPr>
          <w:rFonts w:ascii="Calibri" w:hAnsi="Calibri"/>
          <w:sz w:val="24"/>
          <w:szCs w:val="24"/>
        </w:rPr>
      </w:pPr>
      <w:r w:rsidRPr="00841D2C">
        <w:rPr>
          <w:rFonts w:ascii="Calibri" w:hAnsi="Calibri"/>
          <w:sz w:val="24"/>
          <w:szCs w:val="24"/>
        </w:rPr>
        <w:t>In particolare, tra gli altri compiti:</w:t>
      </w:r>
    </w:p>
    <w:p w14:paraId="356AC0C2"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amministra l’associazione,</w:t>
      </w:r>
    </w:p>
    <w:p w14:paraId="5B71995B"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attua le deliberazioni dell’assemblea,</w:t>
      </w:r>
    </w:p>
    <w:p w14:paraId="301531D2"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 xml:space="preserve">predispone il bilancio di esercizio, e, se previsto, il bilancio sociale, li sottopone all’approvazione dell’assemblea e cura gli ulteriori adempimenti previsti dalla legge, </w:t>
      </w:r>
    </w:p>
    <w:p w14:paraId="3824FF22"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predispone tutti gli elementi utili all’assemblea per la previsione e la programmazione economica dell’esercizio,</w:t>
      </w:r>
    </w:p>
    <w:p w14:paraId="7E5C9DE1"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stipula tutti gli atti e contratti inerenti le attività associative,</w:t>
      </w:r>
    </w:p>
    <w:p w14:paraId="4221BB79" w14:textId="77777777"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cura la tenuta dei libri sociali di sua competenza,</w:t>
      </w:r>
    </w:p>
    <w:p w14:paraId="2321D8D1" w14:textId="79A2D4EA" w:rsidR="00EF0F77" w:rsidRPr="00841D2C" w:rsidRDefault="00EF0F77" w:rsidP="00EF0F77">
      <w:pPr>
        <w:numPr>
          <w:ilvl w:val="0"/>
          <w:numId w:val="8"/>
        </w:numPr>
        <w:spacing w:after="120"/>
        <w:jc w:val="both"/>
        <w:rPr>
          <w:rFonts w:ascii="Calibri" w:hAnsi="Calibri"/>
          <w:sz w:val="24"/>
          <w:szCs w:val="24"/>
        </w:rPr>
      </w:pPr>
      <w:r w:rsidRPr="00841D2C">
        <w:rPr>
          <w:rFonts w:ascii="Calibri" w:hAnsi="Calibri"/>
          <w:sz w:val="24"/>
          <w:szCs w:val="24"/>
        </w:rPr>
        <w:t xml:space="preserve">è responsabile degli adempimenti connessi </w:t>
      </w:r>
      <w:r w:rsidR="00A92C6A">
        <w:rPr>
          <w:rFonts w:ascii="Calibri" w:hAnsi="Calibri"/>
          <w:sz w:val="24"/>
          <w:szCs w:val="24"/>
        </w:rPr>
        <w:t>alla permanenza nel Registro unico nazionale del Terzo settore</w:t>
      </w:r>
      <w:r w:rsidRPr="00841D2C">
        <w:rPr>
          <w:rFonts w:ascii="Calibri" w:hAnsi="Calibri"/>
          <w:sz w:val="24"/>
          <w:szCs w:val="24"/>
        </w:rPr>
        <w:t>,</w:t>
      </w:r>
    </w:p>
    <w:p w14:paraId="3DFF3D49" w14:textId="1F41565A" w:rsidR="00EF0F77" w:rsidRPr="00C724B6" w:rsidRDefault="00C724B6" w:rsidP="00C724B6">
      <w:pPr>
        <w:numPr>
          <w:ilvl w:val="0"/>
          <w:numId w:val="8"/>
        </w:numPr>
        <w:spacing w:after="120"/>
        <w:jc w:val="both"/>
        <w:rPr>
          <w:rFonts w:ascii="Calibri" w:hAnsi="Calibri"/>
          <w:sz w:val="24"/>
          <w:szCs w:val="24"/>
        </w:rPr>
      </w:pPr>
      <w:r>
        <w:rPr>
          <w:rFonts w:ascii="Calibri" w:hAnsi="Calibri"/>
          <w:sz w:val="24"/>
          <w:szCs w:val="24"/>
        </w:rPr>
        <w:t>delibera in ordine</w:t>
      </w:r>
      <w:r w:rsidR="00EF0F77" w:rsidRPr="00841D2C">
        <w:rPr>
          <w:rFonts w:ascii="Calibri" w:hAnsi="Calibri"/>
          <w:sz w:val="24"/>
          <w:szCs w:val="24"/>
        </w:rPr>
        <w:t xml:space="preserve"> </w:t>
      </w:r>
      <w:r>
        <w:rPr>
          <w:rFonts w:ascii="Calibri" w:hAnsi="Calibri"/>
          <w:sz w:val="24"/>
          <w:szCs w:val="24"/>
        </w:rPr>
        <w:t>al</w:t>
      </w:r>
      <w:r w:rsidR="00EF0F77" w:rsidRPr="00841D2C">
        <w:rPr>
          <w:rFonts w:ascii="Calibri" w:hAnsi="Calibri"/>
          <w:sz w:val="24"/>
          <w:szCs w:val="24"/>
        </w:rPr>
        <w:t>l’ammissione degli associati,</w:t>
      </w:r>
      <w:r>
        <w:rPr>
          <w:rFonts w:ascii="Calibri" w:hAnsi="Calibri"/>
          <w:sz w:val="24"/>
          <w:szCs w:val="24"/>
        </w:rPr>
        <w:t xml:space="preserve"> </w:t>
      </w:r>
      <w:r w:rsidR="00EF0F77" w:rsidRPr="00C724B6">
        <w:rPr>
          <w:rFonts w:ascii="Calibri" w:hAnsi="Calibri"/>
          <w:sz w:val="24"/>
          <w:szCs w:val="24"/>
        </w:rPr>
        <w:t>accoglie o rigetta le domande degli aspiranti associati.</w:t>
      </w:r>
    </w:p>
    <w:p w14:paraId="03DF00ED" w14:textId="77777777" w:rsidR="00EF0F77" w:rsidRPr="00841D2C" w:rsidRDefault="00EF0F77" w:rsidP="00062E8A">
      <w:pPr>
        <w:pStyle w:val="Paragrafoelenco"/>
        <w:numPr>
          <w:ilvl w:val="0"/>
          <w:numId w:val="30"/>
        </w:numPr>
        <w:spacing w:after="120"/>
        <w:jc w:val="both"/>
        <w:rPr>
          <w:rFonts w:ascii="Calibri" w:hAnsi="Calibri"/>
          <w:sz w:val="24"/>
          <w:szCs w:val="24"/>
        </w:rPr>
      </w:pPr>
      <w:r w:rsidRPr="00841D2C">
        <w:rPr>
          <w:rFonts w:ascii="Calibri" w:hAnsi="Calibri"/>
          <w:sz w:val="24"/>
          <w:szCs w:val="24"/>
        </w:rPr>
        <w:t>Il potere di rappresentanza attribuito ai consiglieri è generale, pertanto le limitazioni di tale potere non sono opponibili ai terzi se non iscritte nel Registro unico nazionale del terzo settore o se non si prova che i terzi ne erano a conoscenza.</w:t>
      </w:r>
    </w:p>
    <w:p w14:paraId="1D332AB0" w14:textId="77777777" w:rsidR="00EF0F77" w:rsidRPr="00841D2C" w:rsidRDefault="00EF0F77" w:rsidP="00062E8A">
      <w:pPr>
        <w:pStyle w:val="Paragrafoelenco"/>
        <w:numPr>
          <w:ilvl w:val="0"/>
          <w:numId w:val="30"/>
        </w:numPr>
        <w:spacing w:after="120"/>
        <w:jc w:val="both"/>
        <w:rPr>
          <w:rFonts w:ascii="Calibri" w:hAnsi="Calibri"/>
          <w:sz w:val="24"/>
          <w:szCs w:val="24"/>
        </w:rPr>
      </w:pPr>
      <w:r w:rsidRPr="00841D2C">
        <w:rPr>
          <w:rFonts w:ascii="Calibri" w:hAnsi="Calibri"/>
          <w:sz w:val="24"/>
          <w:szCs w:val="24"/>
        </w:rPr>
        <w:t xml:space="preserve">Il presidente dell’associazione è il presidente dell’organo di amministrazione ed è nominato dall’assemblea assieme agli altri componenti dell’organo di amministrazione. </w:t>
      </w:r>
    </w:p>
    <w:p w14:paraId="51709119" w14:textId="77777777" w:rsidR="00EF0F77" w:rsidRPr="00841D2C" w:rsidRDefault="00EF0F77" w:rsidP="00A4130A">
      <w:pPr>
        <w:rPr>
          <w:rFonts w:ascii="Calibri" w:hAnsi="Calibri"/>
          <w:b/>
          <w:sz w:val="24"/>
          <w:szCs w:val="24"/>
        </w:rPr>
      </w:pPr>
    </w:p>
    <w:p w14:paraId="667B4698"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16</w:t>
      </w:r>
    </w:p>
    <w:p w14:paraId="22501F3F"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(Il Presidente)</w:t>
      </w:r>
    </w:p>
    <w:p w14:paraId="76CB682F" w14:textId="77777777" w:rsidR="00EF0F77" w:rsidRPr="00841D2C" w:rsidRDefault="00EF0F77" w:rsidP="00EF0F77">
      <w:pPr>
        <w:rPr>
          <w:rFonts w:ascii="Calibri" w:hAnsi="Calibri"/>
          <w:sz w:val="24"/>
          <w:szCs w:val="24"/>
        </w:rPr>
      </w:pPr>
    </w:p>
    <w:p w14:paraId="7341EAC3" w14:textId="2BCAC2E3" w:rsidR="00EF0F77" w:rsidRPr="00062E8A" w:rsidRDefault="00EF0F77" w:rsidP="00EF0F77">
      <w:pPr>
        <w:pStyle w:val="Paragrafoelenco"/>
        <w:numPr>
          <w:ilvl w:val="0"/>
          <w:numId w:val="31"/>
        </w:numPr>
        <w:jc w:val="both"/>
        <w:rPr>
          <w:rFonts w:ascii="Calibri" w:hAnsi="Calibri"/>
          <w:sz w:val="24"/>
          <w:szCs w:val="24"/>
        </w:rPr>
      </w:pPr>
      <w:r w:rsidRPr="00062E8A">
        <w:rPr>
          <w:rFonts w:ascii="Calibri" w:hAnsi="Calibri"/>
          <w:sz w:val="24"/>
          <w:szCs w:val="24"/>
        </w:rPr>
        <w:t xml:space="preserve">Il presidente </w:t>
      </w:r>
      <w:r w:rsidRPr="00062E8A">
        <w:rPr>
          <w:rFonts w:ascii="Calibri" w:hAnsi="Calibri" w:cs="Calibri"/>
          <w:sz w:val="24"/>
          <w:szCs w:val="24"/>
        </w:rPr>
        <w:t xml:space="preserve">è eletto dall’assemblea </w:t>
      </w:r>
      <w:r w:rsidRPr="00062E8A">
        <w:rPr>
          <w:rFonts w:ascii="Calibri" w:hAnsi="Calibri" w:cs="Arial"/>
          <w:sz w:val="24"/>
          <w:szCs w:val="24"/>
        </w:rPr>
        <w:t>a maggioranza dei presenti</w:t>
      </w:r>
      <w:r w:rsidRPr="00062E8A">
        <w:rPr>
          <w:rFonts w:ascii="Calibri" w:hAnsi="Calibri" w:cs="Calibri"/>
          <w:sz w:val="24"/>
          <w:szCs w:val="24"/>
        </w:rPr>
        <w:t>,</w:t>
      </w:r>
      <w:r w:rsidRPr="00062E8A">
        <w:rPr>
          <w:rFonts w:ascii="Calibri" w:hAnsi="Calibri"/>
          <w:sz w:val="24"/>
          <w:szCs w:val="24"/>
        </w:rPr>
        <w:t xml:space="preserve"> rappresenta legalmente l’associazione e compie tutti gli atti che la impegnano verso l’esterno.</w:t>
      </w:r>
    </w:p>
    <w:p w14:paraId="42D83A98" w14:textId="77777777" w:rsidR="00EF0F77" w:rsidRPr="00062E8A" w:rsidRDefault="00EF0F77" w:rsidP="00062E8A">
      <w:pPr>
        <w:pStyle w:val="Paragrafoelenco"/>
        <w:numPr>
          <w:ilvl w:val="0"/>
          <w:numId w:val="31"/>
        </w:numPr>
        <w:spacing w:after="120"/>
        <w:jc w:val="both"/>
        <w:rPr>
          <w:rFonts w:ascii="Calibri" w:hAnsi="Calibri"/>
          <w:sz w:val="24"/>
          <w:szCs w:val="24"/>
        </w:rPr>
      </w:pPr>
      <w:r w:rsidRPr="00062E8A">
        <w:rPr>
          <w:rFonts w:ascii="Calibri" w:hAnsi="Calibri"/>
          <w:sz w:val="24"/>
          <w:szCs w:val="24"/>
        </w:rPr>
        <w:t>Il presidente dura in carica quanto l’organo di amministrazione e cessa per scadenza del mandato, per dimissioni volontarie o per eventuale revoca decisa dall’assemblea.</w:t>
      </w:r>
    </w:p>
    <w:p w14:paraId="7C4CA784" w14:textId="77777777" w:rsidR="00EF0F77" w:rsidRPr="00062E8A" w:rsidRDefault="00EF0F77" w:rsidP="00062E8A">
      <w:pPr>
        <w:pStyle w:val="Paragrafoelenco"/>
        <w:numPr>
          <w:ilvl w:val="0"/>
          <w:numId w:val="31"/>
        </w:numPr>
        <w:spacing w:after="120"/>
        <w:jc w:val="both"/>
        <w:rPr>
          <w:rFonts w:ascii="Calibri" w:hAnsi="Calibri"/>
          <w:sz w:val="24"/>
          <w:szCs w:val="24"/>
        </w:rPr>
      </w:pPr>
      <w:r w:rsidRPr="00062E8A">
        <w:rPr>
          <w:rFonts w:ascii="Calibri" w:hAnsi="Calibri"/>
          <w:sz w:val="24"/>
          <w:szCs w:val="24"/>
        </w:rPr>
        <w:t>Almeno un mese prima della scadenza del mandato, il presidente convoca l’assemblea per l’elezione del nuovo presidente e dell’organo di amministrazione.</w:t>
      </w:r>
    </w:p>
    <w:p w14:paraId="23C36C0A" w14:textId="77777777" w:rsidR="00EF0F77" w:rsidRPr="00062E8A" w:rsidRDefault="00EF0F77" w:rsidP="00062E8A">
      <w:pPr>
        <w:pStyle w:val="Paragrafoelenco"/>
        <w:numPr>
          <w:ilvl w:val="0"/>
          <w:numId w:val="31"/>
        </w:numPr>
        <w:spacing w:after="120"/>
        <w:jc w:val="both"/>
        <w:rPr>
          <w:rFonts w:ascii="Calibri" w:hAnsi="Calibri"/>
          <w:sz w:val="24"/>
          <w:szCs w:val="24"/>
        </w:rPr>
      </w:pPr>
      <w:r w:rsidRPr="00062E8A">
        <w:rPr>
          <w:rFonts w:ascii="Calibri" w:hAnsi="Calibri"/>
          <w:sz w:val="24"/>
          <w:szCs w:val="24"/>
        </w:rPr>
        <w:t>Il presidente convoca e presiede l’Assemblea e l’organo di amministrazione, svolge l’ordinaria amministrazione sulla base delle direttive di tali organi, riferendo all’organo di amministrazione in merito all’attività compiuta.</w:t>
      </w:r>
    </w:p>
    <w:p w14:paraId="7D0533AA" w14:textId="6CD31CA1" w:rsidR="00EF0F77" w:rsidRPr="00062E8A" w:rsidRDefault="00EF0F77" w:rsidP="00062E8A">
      <w:pPr>
        <w:pStyle w:val="Paragrafoelenco"/>
        <w:numPr>
          <w:ilvl w:val="0"/>
          <w:numId w:val="31"/>
        </w:numPr>
        <w:spacing w:after="120"/>
        <w:jc w:val="both"/>
        <w:rPr>
          <w:rFonts w:ascii="Calibri" w:hAnsi="Calibri"/>
          <w:sz w:val="24"/>
          <w:szCs w:val="24"/>
        </w:rPr>
      </w:pPr>
      <w:r w:rsidRPr="00062E8A">
        <w:rPr>
          <w:rFonts w:ascii="Calibri" w:hAnsi="Calibri"/>
          <w:sz w:val="24"/>
          <w:szCs w:val="24"/>
        </w:rPr>
        <w:t>Il Vicepresidente sostituisce il Presidente in ogni sua attribuzione ogniqualvolta questi sia impossibilitato nell’esercizio delle sue funzioni.</w:t>
      </w:r>
    </w:p>
    <w:p w14:paraId="4B9BF81E" w14:textId="77777777" w:rsidR="00EF0F77" w:rsidRPr="00841D2C" w:rsidRDefault="00EF0F77" w:rsidP="00EF0F77">
      <w:pPr>
        <w:jc w:val="center"/>
        <w:rPr>
          <w:rFonts w:ascii="Calibri" w:hAnsi="Calibri"/>
          <w:b/>
          <w:sz w:val="24"/>
          <w:szCs w:val="24"/>
        </w:rPr>
      </w:pPr>
    </w:p>
    <w:p w14:paraId="398A7E60"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 xml:space="preserve">ART. 17 </w:t>
      </w:r>
    </w:p>
    <w:p w14:paraId="111EFCC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(Organo di controllo)</w:t>
      </w:r>
    </w:p>
    <w:p w14:paraId="6CD4E25E" w14:textId="77777777" w:rsidR="00EF0F77" w:rsidRPr="00841D2C" w:rsidRDefault="00EF0F77" w:rsidP="00EF0F77">
      <w:pPr>
        <w:spacing w:after="120"/>
        <w:jc w:val="both"/>
        <w:rPr>
          <w:rFonts w:ascii="Calibri" w:hAnsi="Calibri"/>
          <w:sz w:val="24"/>
          <w:szCs w:val="24"/>
        </w:rPr>
      </w:pPr>
    </w:p>
    <w:p w14:paraId="6C89E5B5" w14:textId="77777777" w:rsidR="002C23EC" w:rsidRDefault="00EF0F77" w:rsidP="002C23EC">
      <w:pPr>
        <w:pStyle w:val="Paragrafoelenco"/>
        <w:numPr>
          <w:ilvl w:val="0"/>
          <w:numId w:val="32"/>
        </w:numPr>
        <w:spacing w:after="120"/>
        <w:jc w:val="both"/>
        <w:rPr>
          <w:rFonts w:ascii="Calibri" w:hAnsi="Calibri"/>
          <w:sz w:val="24"/>
          <w:szCs w:val="24"/>
        </w:rPr>
      </w:pPr>
      <w:r w:rsidRPr="002C23EC">
        <w:rPr>
          <w:rFonts w:ascii="Calibri" w:hAnsi="Calibri"/>
          <w:sz w:val="24"/>
          <w:szCs w:val="24"/>
        </w:rPr>
        <w:t>L’organo di controllo</w:t>
      </w:r>
      <w:r w:rsidR="009A2BA4" w:rsidRPr="002C23EC">
        <w:rPr>
          <w:rFonts w:ascii="Calibri" w:hAnsi="Calibri"/>
          <w:sz w:val="24"/>
          <w:szCs w:val="24"/>
        </w:rPr>
        <w:t xml:space="preserve"> è nominato</w:t>
      </w:r>
      <w:r w:rsidR="00870D12" w:rsidRPr="002C23EC">
        <w:rPr>
          <w:rFonts w:ascii="Calibri" w:hAnsi="Calibri"/>
          <w:sz w:val="24"/>
          <w:szCs w:val="24"/>
        </w:rPr>
        <w:t>, in via monocratica,</w:t>
      </w:r>
      <w:r w:rsidR="009A2BA4" w:rsidRPr="002C23EC">
        <w:rPr>
          <w:rFonts w:ascii="Calibri" w:hAnsi="Calibri"/>
          <w:sz w:val="24"/>
          <w:szCs w:val="24"/>
        </w:rPr>
        <w:t xml:space="preserve"> dall’Assemblea </w:t>
      </w:r>
      <w:r w:rsidRPr="002C23EC">
        <w:rPr>
          <w:rFonts w:ascii="Calibri" w:hAnsi="Calibri"/>
          <w:sz w:val="24"/>
          <w:szCs w:val="24"/>
        </w:rPr>
        <w:t xml:space="preserve">nei casi e nei modi previsti dall’art. 30 del D. Lgs. 117/2017. </w:t>
      </w:r>
      <w:r w:rsidR="00870D12" w:rsidRPr="002C23EC">
        <w:rPr>
          <w:rFonts w:ascii="Calibri" w:hAnsi="Calibri"/>
          <w:sz w:val="24"/>
          <w:szCs w:val="24"/>
        </w:rPr>
        <w:t xml:space="preserve">L’Organo di controllo, al quale si applica l’art. 2399 del Codice civile, deve essere scelto tra le categorie di soggetti di cui all’art. 2397, comma 2 del Codice civile. </w:t>
      </w:r>
    </w:p>
    <w:p w14:paraId="322F814F" w14:textId="38A9FE34" w:rsidR="00EF0F77" w:rsidRPr="002C23EC" w:rsidRDefault="00EF0F77" w:rsidP="002C23EC">
      <w:pPr>
        <w:pStyle w:val="Paragrafoelenco"/>
        <w:numPr>
          <w:ilvl w:val="0"/>
          <w:numId w:val="32"/>
        </w:numPr>
        <w:spacing w:after="120"/>
        <w:jc w:val="both"/>
        <w:rPr>
          <w:rFonts w:ascii="Calibri" w:hAnsi="Calibri"/>
          <w:sz w:val="24"/>
          <w:szCs w:val="24"/>
        </w:rPr>
      </w:pPr>
      <w:r w:rsidRPr="002C23EC">
        <w:rPr>
          <w:rFonts w:ascii="Calibri" w:hAnsi="Calibri"/>
          <w:sz w:val="24"/>
          <w:szCs w:val="24"/>
        </w:rPr>
        <w:t>L’organo di controllo:</w:t>
      </w:r>
    </w:p>
    <w:p w14:paraId="638070B0" w14:textId="77777777" w:rsidR="00EF0F77" w:rsidRPr="00841D2C" w:rsidRDefault="00EF0F77" w:rsidP="00EF0F77">
      <w:pPr>
        <w:numPr>
          <w:ilvl w:val="0"/>
          <w:numId w:val="1"/>
        </w:numPr>
        <w:tabs>
          <w:tab w:val="left" w:pos="1134"/>
        </w:tabs>
        <w:spacing w:after="120"/>
        <w:jc w:val="both"/>
        <w:rPr>
          <w:rFonts w:ascii="Calibri" w:hAnsi="Calibri"/>
          <w:sz w:val="24"/>
          <w:szCs w:val="24"/>
        </w:rPr>
      </w:pPr>
      <w:r w:rsidRPr="00841D2C">
        <w:rPr>
          <w:rFonts w:ascii="Calibri" w:hAnsi="Calibri"/>
          <w:sz w:val="24"/>
          <w:szCs w:val="24"/>
        </w:rPr>
        <w:t>vigila sull'osservanza della legge, dello statuto e sul rispetto dei principi di corretta amministrazione;</w:t>
      </w:r>
    </w:p>
    <w:p w14:paraId="51700A98" w14:textId="77777777" w:rsidR="00EF0F77" w:rsidRPr="00841D2C" w:rsidRDefault="00EF0F77" w:rsidP="00EF0F77">
      <w:pPr>
        <w:numPr>
          <w:ilvl w:val="0"/>
          <w:numId w:val="1"/>
        </w:numPr>
        <w:tabs>
          <w:tab w:val="left" w:pos="1134"/>
        </w:tabs>
        <w:spacing w:after="120"/>
        <w:jc w:val="both"/>
        <w:rPr>
          <w:rFonts w:ascii="Calibri" w:hAnsi="Calibri"/>
          <w:sz w:val="24"/>
          <w:szCs w:val="24"/>
        </w:rPr>
      </w:pPr>
      <w:r w:rsidRPr="00841D2C">
        <w:rPr>
          <w:rFonts w:ascii="Calibri" w:hAnsi="Calibri"/>
          <w:sz w:val="24"/>
          <w:szCs w:val="24"/>
        </w:rPr>
        <w:t>vigila sull'adeguatezza dell'assetto organizzativo, amministrativo e contabile e sul suo concreto funzionamento</w:t>
      </w:r>
    </w:p>
    <w:p w14:paraId="52535052" w14:textId="77777777" w:rsidR="00EF0F77" w:rsidRPr="00841D2C" w:rsidRDefault="00EF0F77" w:rsidP="00EF0F77">
      <w:pPr>
        <w:numPr>
          <w:ilvl w:val="0"/>
          <w:numId w:val="1"/>
        </w:numPr>
        <w:tabs>
          <w:tab w:val="left" w:pos="1134"/>
        </w:tabs>
        <w:spacing w:after="120"/>
        <w:jc w:val="both"/>
        <w:rPr>
          <w:rFonts w:ascii="Calibri" w:hAnsi="Calibri"/>
          <w:sz w:val="24"/>
          <w:szCs w:val="24"/>
        </w:rPr>
      </w:pPr>
      <w:r w:rsidRPr="00841D2C">
        <w:rPr>
          <w:rFonts w:ascii="Calibri" w:hAnsi="Calibri"/>
          <w:sz w:val="24"/>
          <w:szCs w:val="24"/>
        </w:rPr>
        <w:t>esercita compiti di monitoraggio dell'osservanza delle finalità civiche, solidaristiche e di utilità sociale</w:t>
      </w:r>
    </w:p>
    <w:p w14:paraId="613D313B" w14:textId="3714936B" w:rsidR="00EF0F77" w:rsidRPr="00841D2C" w:rsidRDefault="00EF0F77" w:rsidP="00EF0F77">
      <w:pPr>
        <w:numPr>
          <w:ilvl w:val="0"/>
          <w:numId w:val="1"/>
        </w:numPr>
        <w:tabs>
          <w:tab w:val="left" w:pos="1134"/>
        </w:tabs>
        <w:spacing w:after="120"/>
        <w:jc w:val="both"/>
        <w:rPr>
          <w:rFonts w:ascii="Calibri" w:hAnsi="Calibri"/>
          <w:sz w:val="24"/>
          <w:szCs w:val="24"/>
        </w:rPr>
      </w:pPr>
      <w:r w:rsidRPr="00841D2C">
        <w:rPr>
          <w:rFonts w:ascii="Calibri" w:hAnsi="Calibri"/>
          <w:sz w:val="24"/>
          <w:szCs w:val="24"/>
        </w:rPr>
        <w:t>attesta che il bilancio sociale</w:t>
      </w:r>
      <w:r w:rsidR="004748F6" w:rsidRPr="00841D2C">
        <w:rPr>
          <w:rFonts w:ascii="Calibri" w:hAnsi="Calibri"/>
          <w:sz w:val="24"/>
          <w:szCs w:val="24"/>
        </w:rPr>
        <w:t>, ove predisposto,</w:t>
      </w:r>
      <w:r w:rsidRPr="00841D2C">
        <w:rPr>
          <w:rFonts w:ascii="Calibri" w:hAnsi="Calibri"/>
          <w:sz w:val="24"/>
          <w:szCs w:val="24"/>
        </w:rPr>
        <w:t xml:space="preserve"> sia stato redatto in conformità alle linee guida di cui all'articolo 14</w:t>
      </w:r>
      <w:r w:rsidR="004748F6" w:rsidRPr="00841D2C">
        <w:rPr>
          <w:rFonts w:ascii="Calibri" w:hAnsi="Calibri"/>
          <w:sz w:val="24"/>
          <w:szCs w:val="24"/>
        </w:rPr>
        <w:t xml:space="preserve"> del </w:t>
      </w:r>
      <w:r w:rsidR="00EA4F4C">
        <w:rPr>
          <w:rFonts w:ascii="Calibri" w:hAnsi="Calibri"/>
          <w:sz w:val="24"/>
          <w:szCs w:val="24"/>
        </w:rPr>
        <w:t>Codice del Terzo settore</w:t>
      </w:r>
      <w:r w:rsidRPr="00841D2C">
        <w:rPr>
          <w:rFonts w:ascii="Calibri" w:hAnsi="Calibri"/>
          <w:sz w:val="24"/>
          <w:szCs w:val="24"/>
        </w:rPr>
        <w:t>. Il bilancio sociale dà atto degli esiti del monitoraggio svolto.</w:t>
      </w:r>
    </w:p>
    <w:p w14:paraId="03967D4D" w14:textId="784A600C" w:rsidR="00EF0F77" w:rsidRPr="002C23EC" w:rsidRDefault="00EF0F77" w:rsidP="002C23EC">
      <w:pPr>
        <w:pStyle w:val="Paragrafoelenco"/>
        <w:numPr>
          <w:ilvl w:val="0"/>
          <w:numId w:val="32"/>
        </w:numPr>
        <w:spacing w:after="120"/>
        <w:jc w:val="both"/>
        <w:rPr>
          <w:rFonts w:ascii="Calibri" w:hAnsi="Calibri"/>
          <w:sz w:val="24"/>
          <w:szCs w:val="24"/>
        </w:rPr>
      </w:pPr>
      <w:r w:rsidRPr="00841D2C">
        <w:rPr>
          <w:rFonts w:ascii="Calibri" w:hAnsi="Calibri"/>
          <w:sz w:val="24"/>
          <w:szCs w:val="24"/>
        </w:rPr>
        <w:t xml:space="preserve">Può esercitare, al superamento dei limiti stabiliti dal </w:t>
      </w:r>
      <w:r w:rsidR="00EA4F4C">
        <w:rPr>
          <w:rFonts w:ascii="Calibri" w:hAnsi="Calibri"/>
          <w:sz w:val="24"/>
          <w:szCs w:val="24"/>
        </w:rPr>
        <w:t>Codice del Terzo settore</w:t>
      </w:r>
      <w:r w:rsidRPr="00841D2C">
        <w:rPr>
          <w:rFonts w:ascii="Calibri" w:hAnsi="Calibri"/>
          <w:sz w:val="24"/>
          <w:szCs w:val="24"/>
        </w:rPr>
        <w:t xml:space="preserve"> all’art. 31, la revisione legale dei conti. </w:t>
      </w:r>
    </w:p>
    <w:p w14:paraId="3F51B6C8" w14:textId="0AC39003" w:rsidR="00EF0F77" w:rsidRPr="00841D2C" w:rsidRDefault="00EF0F77" w:rsidP="002C23EC">
      <w:pPr>
        <w:pStyle w:val="Paragrafoelenco"/>
        <w:numPr>
          <w:ilvl w:val="0"/>
          <w:numId w:val="32"/>
        </w:numPr>
        <w:spacing w:after="120"/>
        <w:jc w:val="both"/>
        <w:rPr>
          <w:rFonts w:ascii="Calibri" w:hAnsi="Calibri"/>
          <w:sz w:val="24"/>
          <w:szCs w:val="24"/>
        </w:rPr>
      </w:pPr>
      <w:r w:rsidRPr="00841D2C">
        <w:rPr>
          <w:rFonts w:ascii="Calibri" w:hAnsi="Calibri"/>
          <w:sz w:val="24"/>
          <w:szCs w:val="24"/>
        </w:rPr>
        <w:t>Il componente dell</w:t>
      </w:r>
      <w:r w:rsidR="002C23EC">
        <w:rPr>
          <w:rFonts w:ascii="Calibri" w:hAnsi="Calibri"/>
          <w:sz w:val="24"/>
          <w:szCs w:val="24"/>
        </w:rPr>
        <w:t>’</w:t>
      </w:r>
      <w:r w:rsidRPr="00841D2C">
        <w:rPr>
          <w:rFonts w:ascii="Calibri" w:hAnsi="Calibri"/>
          <w:sz w:val="24"/>
          <w:szCs w:val="24"/>
        </w:rPr>
        <w:t>organo di controllo può in qualsiasi momento procedere ad atti di ispezione e di controllo e, a tal fine, può chiedere agli amministratori notizie sull'andamento delle operazioni sociali o su determinati affari.</w:t>
      </w:r>
    </w:p>
    <w:p w14:paraId="3CDDFF42" w14:textId="77777777" w:rsidR="00EF0F77" w:rsidRPr="00841D2C" w:rsidRDefault="00EF0F77" w:rsidP="00EF0F77">
      <w:pPr>
        <w:tabs>
          <w:tab w:val="left" w:pos="1134"/>
        </w:tabs>
        <w:spacing w:after="120"/>
        <w:jc w:val="both"/>
        <w:rPr>
          <w:rFonts w:ascii="Calibri" w:hAnsi="Calibri"/>
          <w:sz w:val="24"/>
          <w:szCs w:val="24"/>
        </w:rPr>
      </w:pPr>
    </w:p>
    <w:p w14:paraId="2B965055"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 xml:space="preserve">ART. 18 </w:t>
      </w:r>
    </w:p>
    <w:p w14:paraId="4094A00D"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(Organo di Revisione legale dei conti)</w:t>
      </w:r>
    </w:p>
    <w:p w14:paraId="20CCDE07" w14:textId="77777777" w:rsidR="00EF0F77" w:rsidRPr="00841D2C" w:rsidRDefault="00EF0F77" w:rsidP="00EF0F77">
      <w:pPr>
        <w:jc w:val="center"/>
        <w:rPr>
          <w:rFonts w:ascii="Calibri" w:hAnsi="Calibri"/>
          <w:b/>
          <w:sz w:val="24"/>
          <w:szCs w:val="24"/>
        </w:rPr>
      </w:pPr>
    </w:p>
    <w:p w14:paraId="6E6E7B12" w14:textId="6EB475A6" w:rsidR="00EF0F77" w:rsidRPr="002C23EC" w:rsidRDefault="00EF0F77" w:rsidP="002C23EC">
      <w:pPr>
        <w:pStyle w:val="Paragrafoelenco"/>
        <w:numPr>
          <w:ilvl w:val="0"/>
          <w:numId w:val="33"/>
        </w:numPr>
        <w:spacing w:after="120"/>
        <w:jc w:val="both"/>
        <w:rPr>
          <w:rFonts w:ascii="Calibri" w:hAnsi="Calibri"/>
          <w:sz w:val="24"/>
          <w:szCs w:val="24"/>
        </w:rPr>
      </w:pPr>
      <w:r w:rsidRPr="002C23EC">
        <w:rPr>
          <w:rFonts w:ascii="Calibri" w:hAnsi="Calibri"/>
          <w:sz w:val="24"/>
          <w:szCs w:val="24"/>
        </w:rPr>
        <w:t xml:space="preserve">E’ nominato nei casi e nei modi previsti dall’art. 31 del </w:t>
      </w:r>
      <w:r w:rsidR="00EA4F4C" w:rsidRPr="002C23EC">
        <w:rPr>
          <w:rFonts w:ascii="Calibri" w:hAnsi="Calibri"/>
          <w:sz w:val="24"/>
          <w:szCs w:val="24"/>
        </w:rPr>
        <w:t>Codice del Terzo settore</w:t>
      </w:r>
      <w:r w:rsidRPr="002C23EC">
        <w:rPr>
          <w:rFonts w:ascii="Calibri" w:hAnsi="Calibri"/>
          <w:sz w:val="24"/>
          <w:szCs w:val="24"/>
        </w:rPr>
        <w:t xml:space="preserve"> ed è formato da un revisore contabile iscritto al relativo registro.</w:t>
      </w:r>
    </w:p>
    <w:p w14:paraId="1892AF97" w14:textId="028EE69C" w:rsidR="00681C0B" w:rsidRPr="002C23EC" w:rsidRDefault="00681C0B" w:rsidP="002C23EC">
      <w:pPr>
        <w:pStyle w:val="Paragrafoelenco"/>
        <w:numPr>
          <w:ilvl w:val="0"/>
          <w:numId w:val="33"/>
        </w:numPr>
        <w:spacing w:after="120"/>
        <w:jc w:val="both"/>
        <w:rPr>
          <w:rFonts w:ascii="Calibri" w:hAnsi="Calibri"/>
          <w:sz w:val="24"/>
          <w:szCs w:val="24"/>
        </w:rPr>
      </w:pPr>
      <w:r w:rsidRPr="002C23EC">
        <w:rPr>
          <w:rFonts w:ascii="Calibri" w:hAnsi="Calibri"/>
          <w:sz w:val="24"/>
          <w:szCs w:val="24"/>
        </w:rPr>
        <w:t>L’incarico della revisione legale dei conti può essere affidato all’Organo di controllo</w:t>
      </w:r>
      <w:r w:rsidR="00995DEF" w:rsidRPr="002C23EC">
        <w:rPr>
          <w:rFonts w:ascii="Calibri" w:hAnsi="Calibri"/>
          <w:sz w:val="24"/>
          <w:szCs w:val="24"/>
        </w:rPr>
        <w:t xml:space="preserve"> ovvero</w:t>
      </w:r>
      <w:r w:rsidRPr="002C23EC">
        <w:rPr>
          <w:rFonts w:ascii="Calibri" w:hAnsi="Calibri"/>
          <w:sz w:val="24"/>
          <w:szCs w:val="24"/>
        </w:rPr>
        <w:t xml:space="preserve"> ad un soggetto iscritto nel registro</w:t>
      </w:r>
      <w:r w:rsidR="00995DEF" w:rsidRPr="002C23EC">
        <w:rPr>
          <w:rFonts w:ascii="Calibri" w:hAnsi="Calibri"/>
          <w:sz w:val="24"/>
          <w:szCs w:val="24"/>
        </w:rPr>
        <w:t xml:space="preserve"> dei revisori legali</w:t>
      </w:r>
      <w:r w:rsidRPr="002C23EC">
        <w:rPr>
          <w:rFonts w:ascii="Calibri" w:hAnsi="Calibri"/>
          <w:sz w:val="24"/>
          <w:szCs w:val="24"/>
        </w:rPr>
        <w:t xml:space="preserve"> o ad una società di revisione legale.</w:t>
      </w:r>
    </w:p>
    <w:p w14:paraId="4DD99326" w14:textId="77777777" w:rsidR="00EF0F77" w:rsidRPr="00841D2C" w:rsidRDefault="00EF0F77" w:rsidP="00A4130A">
      <w:pPr>
        <w:rPr>
          <w:rFonts w:ascii="Calibri" w:hAnsi="Calibri"/>
          <w:b/>
          <w:sz w:val="24"/>
          <w:szCs w:val="24"/>
        </w:rPr>
      </w:pPr>
    </w:p>
    <w:p w14:paraId="2EEF0A8C"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19</w:t>
      </w:r>
    </w:p>
    <w:p w14:paraId="23746C5C" w14:textId="77777777" w:rsidR="00EF0F77" w:rsidRPr="00841D2C" w:rsidRDefault="00EF0F77" w:rsidP="00EF0F77">
      <w:pPr>
        <w:spacing w:after="120"/>
        <w:jc w:val="center"/>
        <w:rPr>
          <w:rFonts w:ascii="Calibri" w:hAnsi="Calibri"/>
          <w:b/>
          <w:sz w:val="24"/>
          <w:szCs w:val="24"/>
        </w:rPr>
      </w:pPr>
      <w:r w:rsidRPr="00841D2C">
        <w:rPr>
          <w:rFonts w:ascii="Calibri" w:hAnsi="Calibri"/>
          <w:b/>
          <w:sz w:val="24"/>
          <w:szCs w:val="24"/>
        </w:rPr>
        <w:t>(Libri sociali)</w:t>
      </w:r>
    </w:p>
    <w:p w14:paraId="446DD48C" w14:textId="77777777" w:rsidR="00EF0F77" w:rsidRPr="002C23EC" w:rsidRDefault="00EF0F77" w:rsidP="002C23EC">
      <w:pPr>
        <w:pStyle w:val="Paragrafoelenco"/>
        <w:numPr>
          <w:ilvl w:val="0"/>
          <w:numId w:val="34"/>
        </w:numPr>
        <w:spacing w:before="120" w:after="120"/>
        <w:jc w:val="both"/>
        <w:rPr>
          <w:rFonts w:ascii="Calibri" w:hAnsi="Calibri"/>
          <w:sz w:val="24"/>
          <w:szCs w:val="24"/>
        </w:rPr>
      </w:pPr>
      <w:r w:rsidRPr="002C23EC">
        <w:rPr>
          <w:rFonts w:ascii="Calibri" w:hAnsi="Calibri"/>
          <w:sz w:val="24"/>
          <w:szCs w:val="24"/>
        </w:rPr>
        <w:t>L’associazione ha l’obbligo di tenere i seguenti libri sociali:</w:t>
      </w:r>
    </w:p>
    <w:p w14:paraId="447FD181" w14:textId="3F31902A" w:rsidR="00EF0F77" w:rsidRPr="00841D2C" w:rsidRDefault="00EF0F77" w:rsidP="002C23EC">
      <w:pPr>
        <w:spacing w:after="120"/>
        <w:ind w:left="708"/>
        <w:jc w:val="both"/>
        <w:rPr>
          <w:rFonts w:ascii="Calibri" w:hAnsi="Calibri"/>
          <w:sz w:val="24"/>
          <w:szCs w:val="24"/>
        </w:rPr>
      </w:pPr>
      <w:r w:rsidRPr="00841D2C">
        <w:rPr>
          <w:rFonts w:ascii="Calibri" w:hAnsi="Calibri"/>
          <w:sz w:val="24"/>
          <w:szCs w:val="24"/>
        </w:rPr>
        <w:t>a) il libro degli associati tenuto a cura dell’</w:t>
      </w:r>
      <w:r w:rsidR="00227255">
        <w:rPr>
          <w:rFonts w:ascii="Calibri" w:hAnsi="Calibri"/>
          <w:sz w:val="24"/>
          <w:szCs w:val="24"/>
        </w:rPr>
        <w:t>O</w:t>
      </w:r>
      <w:r w:rsidRPr="00841D2C">
        <w:rPr>
          <w:rFonts w:ascii="Calibri" w:hAnsi="Calibri"/>
          <w:sz w:val="24"/>
          <w:szCs w:val="24"/>
        </w:rPr>
        <w:t xml:space="preserve">rgano di amministrazione; </w:t>
      </w:r>
    </w:p>
    <w:p w14:paraId="7695291D" w14:textId="77777777" w:rsidR="00EF0F77" w:rsidRPr="00841D2C" w:rsidRDefault="00EF0F77" w:rsidP="002C23EC">
      <w:pPr>
        <w:spacing w:after="120"/>
        <w:ind w:left="708"/>
        <w:jc w:val="both"/>
        <w:rPr>
          <w:rFonts w:ascii="Calibri" w:hAnsi="Calibri"/>
          <w:sz w:val="24"/>
          <w:szCs w:val="24"/>
        </w:rPr>
      </w:pPr>
      <w:r w:rsidRPr="00841D2C">
        <w:rPr>
          <w:rFonts w:ascii="Calibri" w:hAnsi="Calibri"/>
          <w:sz w:val="24"/>
          <w:szCs w:val="24"/>
        </w:rPr>
        <w:t xml:space="preserve">b) il libro delle adunanze e delle deliberazioni delle assemblee, in cui devono essere trascritti anche i verbali redatti per atto pubblico, tenuto a cura del consiglio; </w:t>
      </w:r>
    </w:p>
    <w:p w14:paraId="535722EA" w14:textId="6B747C84" w:rsidR="00EF0F77" w:rsidRPr="00841D2C" w:rsidRDefault="00EF0F77" w:rsidP="002C23EC">
      <w:pPr>
        <w:spacing w:after="120"/>
        <w:ind w:left="708"/>
        <w:jc w:val="both"/>
        <w:rPr>
          <w:rFonts w:ascii="Calibri" w:hAnsi="Calibri"/>
          <w:sz w:val="24"/>
          <w:szCs w:val="24"/>
        </w:rPr>
      </w:pPr>
      <w:r w:rsidRPr="00841D2C">
        <w:rPr>
          <w:rFonts w:ascii="Calibri" w:hAnsi="Calibri"/>
          <w:sz w:val="24"/>
          <w:szCs w:val="24"/>
        </w:rPr>
        <w:t xml:space="preserve">c) il libro delle adunanze e delle deliberazioni </w:t>
      </w:r>
      <w:r w:rsidR="00D43B7D" w:rsidRPr="00841D2C">
        <w:rPr>
          <w:rFonts w:ascii="Calibri" w:hAnsi="Calibri"/>
          <w:sz w:val="24"/>
          <w:szCs w:val="24"/>
        </w:rPr>
        <w:t>dell’</w:t>
      </w:r>
      <w:r w:rsidR="00D43B7D">
        <w:rPr>
          <w:rFonts w:ascii="Calibri" w:hAnsi="Calibri"/>
          <w:sz w:val="24"/>
          <w:szCs w:val="24"/>
        </w:rPr>
        <w:t>O</w:t>
      </w:r>
      <w:r w:rsidR="00D43B7D" w:rsidRPr="00841D2C">
        <w:rPr>
          <w:rFonts w:ascii="Calibri" w:hAnsi="Calibri"/>
          <w:sz w:val="24"/>
          <w:szCs w:val="24"/>
        </w:rPr>
        <w:t xml:space="preserve">rgano </w:t>
      </w:r>
      <w:r w:rsidRPr="00841D2C">
        <w:rPr>
          <w:rFonts w:ascii="Calibri" w:hAnsi="Calibri"/>
          <w:sz w:val="24"/>
          <w:szCs w:val="24"/>
        </w:rPr>
        <w:t>di amministrazione, dell’organo di controllo, e degli altri organi sociali, tenuti a cura dell’organo a cui si riferiscono;</w:t>
      </w:r>
    </w:p>
    <w:p w14:paraId="50E33BB4" w14:textId="4D5DDE14" w:rsidR="00EF0F77" w:rsidRPr="00841D2C" w:rsidRDefault="00EF0F77" w:rsidP="002C23EC">
      <w:pPr>
        <w:spacing w:after="120"/>
        <w:ind w:left="708"/>
        <w:jc w:val="both"/>
        <w:rPr>
          <w:rFonts w:ascii="Calibri" w:hAnsi="Calibri"/>
          <w:sz w:val="24"/>
          <w:szCs w:val="24"/>
        </w:rPr>
      </w:pPr>
      <w:r w:rsidRPr="00841D2C">
        <w:rPr>
          <w:rFonts w:ascii="Calibri" w:hAnsi="Calibri"/>
          <w:sz w:val="24"/>
          <w:szCs w:val="24"/>
        </w:rPr>
        <w:t>d) il registro dei volontari, tenuto a cura dell’</w:t>
      </w:r>
      <w:r w:rsidR="00D43B7D">
        <w:rPr>
          <w:rFonts w:ascii="Calibri" w:hAnsi="Calibri"/>
          <w:sz w:val="24"/>
          <w:szCs w:val="24"/>
        </w:rPr>
        <w:t>O</w:t>
      </w:r>
      <w:r w:rsidRPr="00841D2C">
        <w:rPr>
          <w:rFonts w:ascii="Calibri" w:hAnsi="Calibri"/>
          <w:sz w:val="24"/>
          <w:szCs w:val="24"/>
        </w:rPr>
        <w:t>rgano di amministrazione.</w:t>
      </w:r>
    </w:p>
    <w:p w14:paraId="2F725998" w14:textId="57AB21A9" w:rsidR="00EF0F77" w:rsidRPr="00A4130A" w:rsidRDefault="00EF0F77" w:rsidP="001F05EB">
      <w:pPr>
        <w:pStyle w:val="Paragrafoelenco"/>
        <w:numPr>
          <w:ilvl w:val="0"/>
          <w:numId w:val="34"/>
        </w:numPr>
        <w:spacing w:before="120" w:after="120"/>
        <w:jc w:val="both"/>
        <w:rPr>
          <w:rFonts w:ascii="Calibri" w:hAnsi="Calibri"/>
          <w:sz w:val="24"/>
          <w:szCs w:val="24"/>
        </w:rPr>
      </w:pPr>
      <w:r w:rsidRPr="00841D2C">
        <w:rPr>
          <w:rFonts w:ascii="Calibri" w:hAnsi="Calibri"/>
          <w:sz w:val="24"/>
          <w:szCs w:val="24"/>
        </w:rPr>
        <w:t xml:space="preserve">Tutti gli associati, in regola con il versamento della quota associativa, hanno il diritto di esaminare i libri sociali tenuti presso la sede legale dell’ente, entro </w:t>
      </w:r>
      <w:r w:rsidR="00431837" w:rsidRPr="00841D2C">
        <w:rPr>
          <w:rFonts w:ascii="Calibri" w:hAnsi="Calibri"/>
          <w:sz w:val="24"/>
          <w:szCs w:val="24"/>
        </w:rPr>
        <w:t xml:space="preserve">15 </w:t>
      </w:r>
      <w:r w:rsidRPr="00841D2C">
        <w:rPr>
          <w:rFonts w:ascii="Calibri" w:hAnsi="Calibri"/>
          <w:sz w:val="24"/>
          <w:szCs w:val="24"/>
        </w:rPr>
        <w:t xml:space="preserve">giorni dalla data della richiesta formulata all’organo competente </w:t>
      </w:r>
    </w:p>
    <w:p w14:paraId="50E3E31A" w14:textId="77777777" w:rsidR="00EF0F77" w:rsidRPr="00841D2C" w:rsidRDefault="00EF0F77" w:rsidP="00EF0F77">
      <w:pPr>
        <w:jc w:val="center"/>
        <w:rPr>
          <w:rFonts w:ascii="Calibri" w:hAnsi="Calibri"/>
          <w:b/>
          <w:sz w:val="24"/>
          <w:szCs w:val="24"/>
        </w:rPr>
      </w:pPr>
    </w:p>
    <w:p w14:paraId="518C2FD7"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lastRenderedPageBreak/>
        <w:t>ART. 20</w:t>
      </w:r>
    </w:p>
    <w:p w14:paraId="0A142B51" w14:textId="6B902590" w:rsidR="00EF0F77" w:rsidRPr="00841D2C" w:rsidRDefault="00EF0F77" w:rsidP="00EF0F77">
      <w:pPr>
        <w:jc w:val="center"/>
        <w:rPr>
          <w:rFonts w:ascii="Calibri" w:hAnsi="Calibri"/>
          <w:b/>
          <w:sz w:val="24"/>
          <w:szCs w:val="24"/>
        </w:rPr>
      </w:pPr>
      <w:r w:rsidRPr="00841D2C">
        <w:rPr>
          <w:rFonts w:ascii="Calibri" w:hAnsi="Calibri"/>
          <w:b/>
          <w:sz w:val="24"/>
          <w:szCs w:val="24"/>
        </w:rPr>
        <w:t>(</w:t>
      </w:r>
      <w:r w:rsidR="00CA4F84" w:rsidRPr="00841D2C">
        <w:rPr>
          <w:rFonts w:ascii="Calibri" w:hAnsi="Calibri"/>
          <w:b/>
          <w:sz w:val="24"/>
          <w:szCs w:val="24"/>
        </w:rPr>
        <w:t xml:space="preserve">Patrimonio e </w:t>
      </w:r>
      <w:r w:rsidRPr="00841D2C">
        <w:rPr>
          <w:rFonts w:ascii="Calibri" w:hAnsi="Calibri"/>
          <w:b/>
          <w:sz w:val="24"/>
          <w:szCs w:val="24"/>
        </w:rPr>
        <w:t>Risorse economiche)</w:t>
      </w:r>
    </w:p>
    <w:p w14:paraId="42CE7E98" w14:textId="77777777" w:rsidR="00EF0F77" w:rsidRPr="00841D2C" w:rsidRDefault="00EF0F77" w:rsidP="00EF0F77">
      <w:pPr>
        <w:jc w:val="center"/>
        <w:rPr>
          <w:rFonts w:ascii="Calibri" w:hAnsi="Calibri"/>
          <w:sz w:val="24"/>
          <w:szCs w:val="24"/>
        </w:rPr>
      </w:pPr>
    </w:p>
    <w:p w14:paraId="7D719EE0" w14:textId="77777777" w:rsidR="006D0116" w:rsidRPr="001F05EB" w:rsidRDefault="006D0116" w:rsidP="001F05EB">
      <w:pPr>
        <w:pStyle w:val="Paragrafoelenco"/>
        <w:numPr>
          <w:ilvl w:val="0"/>
          <w:numId w:val="35"/>
        </w:numPr>
        <w:spacing w:after="120"/>
        <w:jc w:val="both"/>
        <w:rPr>
          <w:rFonts w:ascii="Calibri" w:hAnsi="Calibri"/>
          <w:sz w:val="24"/>
          <w:szCs w:val="24"/>
        </w:rPr>
      </w:pPr>
      <w:r w:rsidRPr="001F05EB">
        <w:rPr>
          <w:rFonts w:ascii="Calibri" w:hAnsi="Calibri"/>
          <w:sz w:val="24"/>
          <w:szCs w:val="24"/>
        </w:rPr>
        <w:t>Il patrimonio dell’Associazione è costituito da tutti i beni mobili e immobili, materiali e immateriali pervenuti all’Associazione a qualsiasi titolo.</w:t>
      </w:r>
    </w:p>
    <w:p w14:paraId="074E9809" w14:textId="0AE8F2B6" w:rsidR="006D0116" w:rsidRPr="001F05EB" w:rsidRDefault="006D0116" w:rsidP="001F05EB">
      <w:pPr>
        <w:pStyle w:val="Paragrafoelenco"/>
        <w:numPr>
          <w:ilvl w:val="0"/>
          <w:numId w:val="35"/>
        </w:numPr>
        <w:spacing w:after="120"/>
        <w:jc w:val="both"/>
        <w:rPr>
          <w:rFonts w:ascii="Calibri" w:hAnsi="Calibri"/>
          <w:sz w:val="24"/>
          <w:szCs w:val="24"/>
        </w:rPr>
      </w:pPr>
      <w:r w:rsidRPr="001F05EB">
        <w:rPr>
          <w:rFonts w:ascii="Calibri" w:hAnsi="Calibri"/>
          <w:sz w:val="24"/>
          <w:szCs w:val="24"/>
        </w:rPr>
        <w:t>Il patrimonio dell’Associazione, comprensivo di eventuali ricavi, rendite, proventi ed altre entrate comunque denominate, è utilizzato per lo svolgimento delle attività statutarie ai fini dell’esclusivo perseguimento delle finalità civiche, solidaristiche e di utilità sociale.</w:t>
      </w:r>
    </w:p>
    <w:p w14:paraId="06DB6198" w14:textId="4A9D157F" w:rsidR="00EF0F77" w:rsidRPr="001F05EB" w:rsidRDefault="00EF0F77" w:rsidP="001F05EB">
      <w:pPr>
        <w:pStyle w:val="Paragrafoelenco"/>
        <w:numPr>
          <w:ilvl w:val="0"/>
          <w:numId w:val="35"/>
        </w:numPr>
        <w:spacing w:after="120"/>
        <w:jc w:val="both"/>
        <w:rPr>
          <w:rFonts w:ascii="Calibri" w:hAnsi="Calibri"/>
          <w:sz w:val="24"/>
          <w:szCs w:val="24"/>
        </w:rPr>
      </w:pPr>
      <w:r w:rsidRPr="001F05EB">
        <w:rPr>
          <w:rFonts w:ascii="Calibri" w:hAnsi="Calibri"/>
          <w:sz w:val="24"/>
          <w:szCs w:val="24"/>
        </w:rPr>
        <w:t>Le risorse economiche dell’associazione sono costituite da:</w:t>
      </w:r>
    </w:p>
    <w:p w14:paraId="293BA590" w14:textId="77777777" w:rsidR="00EF0F77" w:rsidRPr="00841D2C" w:rsidRDefault="00EF0F77" w:rsidP="00163C96">
      <w:pPr>
        <w:numPr>
          <w:ilvl w:val="0"/>
          <w:numId w:val="3"/>
        </w:numPr>
        <w:spacing w:after="120"/>
        <w:ind w:left="1068"/>
        <w:jc w:val="both"/>
        <w:rPr>
          <w:rFonts w:ascii="Calibri" w:hAnsi="Calibri"/>
          <w:sz w:val="24"/>
          <w:szCs w:val="24"/>
        </w:rPr>
      </w:pPr>
      <w:r w:rsidRPr="00841D2C">
        <w:rPr>
          <w:rFonts w:ascii="Calibri" w:hAnsi="Calibri"/>
          <w:sz w:val="24"/>
          <w:szCs w:val="24"/>
        </w:rPr>
        <w:t>quote associative;</w:t>
      </w:r>
    </w:p>
    <w:p w14:paraId="704B58A1" w14:textId="77777777" w:rsidR="00EF0F77" w:rsidRPr="00841D2C" w:rsidRDefault="00EF0F77" w:rsidP="00163C96">
      <w:pPr>
        <w:numPr>
          <w:ilvl w:val="0"/>
          <w:numId w:val="3"/>
        </w:numPr>
        <w:spacing w:after="120"/>
        <w:ind w:left="1068"/>
        <w:jc w:val="both"/>
        <w:rPr>
          <w:rFonts w:ascii="Calibri" w:hAnsi="Calibri"/>
          <w:sz w:val="24"/>
          <w:szCs w:val="24"/>
        </w:rPr>
      </w:pPr>
      <w:r w:rsidRPr="00841D2C">
        <w:rPr>
          <w:rFonts w:ascii="Calibri" w:hAnsi="Calibri"/>
          <w:sz w:val="24"/>
          <w:szCs w:val="24"/>
        </w:rPr>
        <w:t>contributi pubblici e privati;</w:t>
      </w:r>
    </w:p>
    <w:p w14:paraId="15941818" w14:textId="77777777" w:rsidR="00EF0F77" w:rsidRPr="00841D2C" w:rsidRDefault="00EF0F77" w:rsidP="00163C96">
      <w:pPr>
        <w:numPr>
          <w:ilvl w:val="0"/>
          <w:numId w:val="3"/>
        </w:numPr>
        <w:spacing w:after="120"/>
        <w:ind w:left="1068"/>
        <w:jc w:val="both"/>
        <w:rPr>
          <w:rFonts w:ascii="Calibri" w:hAnsi="Calibri"/>
          <w:sz w:val="24"/>
          <w:szCs w:val="24"/>
        </w:rPr>
      </w:pPr>
      <w:r w:rsidRPr="00841D2C">
        <w:rPr>
          <w:rFonts w:ascii="Calibri" w:hAnsi="Calibri"/>
          <w:sz w:val="24"/>
          <w:szCs w:val="24"/>
        </w:rPr>
        <w:t>donazioni e lasciti testamentari;</w:t>
      </w:r>
    </w:p>
    <w:p w14:paraId="6D6D1114" w14:textId="77777777" w:rsidR="00EF0F77" w:rsidRPr="00841D2C" w:rsidRDefault="00EF0F77" w:rsidP="00163C96">
      <w:pPr>
        <w:numPr>
          <w:ilvl w:val="0"/>
          <w:numId w:val="3"/>
        </w:numPr>
        <w:spacing w:after="120"/>
        <w:ind w:left="1068"/>
        <w:jc w:val="both"/>
        <w:rPr>
          <w:rFonts w:ascii="Calibri" w:hAnsi="Calibri"/>
          <w:sz w:val="24"/>
          <w:szCs w:val="24"/>
        </w:rPr>
      </w:pPr>
      <w:r w:rsidRPr="00841D2C">
        <w:rPr>
          <w:rFonts w:ascii="Calibri" w:hAnsi="Calibri"/>
          <w:sz w:val="24"/>
          <w:szCs w:val="24"/>
        </w:rPr>
        <w:t>rendite patrimoniali;</w:t>
      </w:r>
    </w:p>
    <w:p w14:paraId="0C352D98" w14:textId="7402320C" w:rsidR="00EF0F77" w:rsidRPr="00841D2C" w:rsidRDefault="00227255" w:rsidP="00163C96">
      <w:pPr>
        <w:numPr>
          <w:ilvl w:val="0"/>
          <w:numId w:val="3"/>
        </w:numPr>
        <w:spacing w:after="120"/>
        <w:ind w:left="1068"/>
        <w:jc w:val="both"/>
        <w:rPr>
          <w:rFonts w:ascii="Calibri" w:hAnsi="Calibri"/>
          <w:sz w:val="24"/>
          <w:szCs w:val="24"/>
        </w:rPr>
      </w:pPr>
      <w:r>
        <w:rPr>
          <w:rFonts w:ascii="Calibri" w:hAnsi="Calibri"/>
          <w:sz w:val="24"/>
          <w:szCs w:val="24"/>
        </w:rPr>
        <w:t xml:space="preserve">entrate derivanti </w:t>
      </w:r>
      <w:r w:rsidR="00266495">
        <w:rPr>
          <w:rFonts w:ascii="Calibri" w:hAnsi="Calibri"/>
          <w:sz w:val="24"/>
          <w:szCs w:val="24"/>
        </w:rPr>
        <w:t xml:space="preserve">dall’eventuali attività diverse da quelle di interesse generale ed entrate </w:t>
      </w:r>
      <w:r>
        <w:rPr>
          <w:rFonts w:ascii="Calibri" w:hAnsi="Calibri"/>
          <w:sz w:val="24"/>
          <w:szCs w:val="24"/>
        </w:rPr>
        <w:t>dall’</w:t>
      </w:r>
      <w:r w:rsidR="00EF0F77" w:rsidRPr="00841D2C">
        <w:rPr>
          <w:rFonts w:ascii="Calibri" w:hAnsi="Calibri"/>
          <w:sz w:val="24"/>
          <w:szCs w:val="24"/>
        </w:rPr>
        <w:t>attività di raccolta fondi;</w:t>
      </w:r>
    </w:p>
    <w:p w14:paraId="6F22E779" w14:textId="77777777" w:rsidR="00EF0F77" w:rsidRPr="00841D2C" w:rsidRDefault="00EF0F77" w:rsidP="00163C96">
      <w:pPr>
        <w:numPr>
          <w:ilvl w:val="0"/>
          <w:numId w:val="3"/>
        </w:numPr>
        <w:spacing w:after="120"/>
        <w:ind w:left="1068"/>
        <w:jc w:val="both"/>
        <w:rPr>
          <w:rFonts w:ascii="Calibri" w:hAnsi="Calibri"/>
          <w:sz w:val="24"/>
          <w:szCs w:val="24"/>
        </w:rPr>
      </w:pPr>
      <w:r w:rsidRPr="00841D2C">
        <w:rPr>
          <w:rFonts w:ascii="Calibri" w:hAnsi="Calibri"/>
          <w:sz w:val="24"/>
          <w:szCs w:val="24"/>
        </w:rPr>
        <w:t>rimborsi da convenzioni;</w:t>
      </w:r>
    </w:p>
    <w:p w14:paraId="72E260EA" w14:textId="54807F65" w:rsidR="00EF0F77" w:rsidRPr="00841D2C" w:rsidRDefault="00EF0F77" w:rsidP="00163C96">
      <w:pPr>
        <w:numPr>
          <w:ilvl w:val="0"/>
          <w:numId w:val="1"/>
        </w:numPr>
        <w:tabs>
          <w:tab w:val="clear" w:pos="720"/>
          <w:tab w:val="num" w:pos="1068"/>
          <w:tab w:val="left" w:pos="1134"/>
        </w:tabs>
        <w:spacing w:after="120"/>
        <w:ind w:left="1068"/>
        <w:jc w:val="both"/>
        <w:rPr>
          <w:rFonts w:ascii="Calibri" w:hAnsi="Calibri"/>
          <w:sz w:val="24"/>
          <w:szCs w:val="24"/>
        </w:rPr>
      </w:pPr>
      <w:r w:rsidRPr="00841D2C">
        <w:rPr>
          <w:rFonts w:ascii="Calibri" w:hAnsi="Calibri"/>
          <w:sz w:val="24"/>
          <w:szCs w:val="24"/>
        </w:rPr>
        <w:t>ogni altra entrata ammessa ai sensi del</w:t>
      </w:r>
      <w:r w:rsidR="00227255">
        <w:rPr>
          <w:rFonts w:ascii="Calibri" w:hAnsi="Calibri"/>
          <w:sz w:val="24"/>
          <w:szCs w:val="24"/>
        </w:rPr>
        <w:t xml:space="preserve"> Codice del Terzo settore</w:t>
      </w:r>
      <w:r w:rsidRPr="00841D2C">
        <w:rPr>
          <w:rFonts w:ascii="Calibri" w:hAnsi="Calibri"/>
          <w:sz w:val="24"/>
          <w:szCs w:val="24"/>
        </w:rPr>
        <w:t>.</w:t>
      </w:r>
    </w:p>
    <w:p w14:paraId="71ACE358" w14:textId="77777777" w:rsidR="00EF0F77" w:rsidRPr="00841D2C" w:rsidRDefault="00EF0F77" w:rsidP="00EF0F77">
      <w:pPr>
        <w:jc w:val="center"/>
        <w:rPr>
          <w:rFonts w:ascii="Calibri" w:hAnsi="Calibri"/>
          <w:b/>
          <w:sz w:val="24"/>
          <w:szCs w:val="24"/>
        </w:rPr>
      </w:pPr>
    </w:p>
    <w:p w14:paraId="109AAE5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21</w:t>
      </w:r>
    </w:p>
    <w:p w14:paraId="19200852"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(I beni)</w:t>
      </w:r>
    </w:p>
    <w:p w14:paraId="7CEBDFCB" w14:textId="77777777" w:rsidR="00EF0F77" w:rsidRPr="00841D2C" w:rsidRDefault="00EF0F77" w:rsidP="00EF0F77">
      <w:pPr>
        <w:jc w:val="both"/>
        <w:rPr>
          <w:rFonts w:ascii="Calibri" w:hAnsi="Calibri"/>
          <w:b/>
          <w:sz w:val="24"/>
          <w:szCs w:val="24"/>
        </w:rPr>
      </w:pPr>
    </w:p>
    <w:p w14:paraId="02F69153" w14:textId="2B707684" w:rsidR="00EF0F77" w:rsidRPr="00163C96" w:rsidRDefault="00EF0F77" w:rsidP="00EF0F77">
      <w:pPr>
        <w:pStyle w:val="Paragrafoelenco"/>
        <w:numPr>
          <w:ilvl w:val="0"/>
          <w:numId w:val="36"/>
        </w:numPr>
        <w:jc w:val="both"/>
        <w:rPr>
          <w:rFonts w:ascii="Calibri" w:hAnsi="Calibri"/>
          <w:sz w:val="24"/>
          <w:szCs w:val="24"/>
        </w:rPr>
      </w:pPr>
      <w:r w:rsidRPr="00163C96">
        <w:rPr>
          <w:rFonts w:ascii="Calibri" w:hAnsi="Calibri"/>
          <w:sz w:val="24"/>
          <w:szCs w:val="24"/>
        </w:rPr>
        <w:t>I beni dell’associazione sono beni immobili, beni registrati mobili e beni mobili. I beni immobili ed i beni registrati mobili possono essere acquistati dall’associazione, e sono ad essa intestati.</w:t>
      </w:r>
    </w:p>
    <w:p w14:paraId="3B14B70B" w14:textId="762DEE22" w:rsidR="00EF0F77" w:rsidRPr="00163C96" w:rsidRDefault="00EF0F77" w:rsidP="00163C96">
      <w:pPr>
        <w:pStyle w:val="Paragrafoelenco"/>
        <w:numPr>
          <w:ilvl w:val="0"/>
          <w:numId w:val="36"/>
        </w:numPr>
        <w:jc w:val="both"/>
        <w:rPr>
          <w:rFonts w:ascii="Calibri" w:hAnsi="Calibri"/>
          <w:sz w:val="24"/>
          <w:szCs w:val="24"/>
        </w:rPr>
      </w:pPr>
      <w:r w:rsidRPr="00163C96">
        <w:rPr>
          <w:rFonts w:ascii="Calibri" w:hAnsi="Calibri"/>
          <w:sz w:val="24"/>
          <w:szCs w:val="24"/>
        </w:rPr>
        <w:t>I beni immobili, i beni registrati mobili, nonché i beni mobili che sono collocati nella sede dell’associazione sono elencati nell’inventario, che è depositato presso la sede dell’associazione e può essere consultato dagli associati.</w:t>
      </w:r>
    </w:p>
    <w:p w14:paraId="24BEE1E3" w14:textId="77777777" w:rsidR="00EF0F77" w:rsidRPr="00841D2C" w:rsidRDefault="00EF0F77" w:rsidP="00EF0F77">
      <w:pPr>
        <w:jc w:val="center"/>
        <w:rPr>
          <w:rFonts w:ascii="Calibri" w:hAnsi="Calibri"/>
          <w:b/>
          <w:sz w:val="24"/>
          <w:szCs w:val="24"/>
        </w:rPr>
      </w:pPr>
    </w:p>
    <w:p w14:paraId="49EC807B"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22</w:t>
      </w:r>
    </w:p>
    <w:p w14:paraId="1109BF4F" w14:textId="5533496A" w:rsidR="00EF0F77" w:rsidRPr="00841D2C" w:rsidRDefault="00EF0F77" w:rsidP="00EF0F77">
      <w:pPr>
        <w:jc w:val="center"/>
        <w:rPr>
          <w:rFonts w:ascii="Calibri" w:hAnsi="Calibri"/>
          <w:b/>
          <w:sz w:val="24"/>
          <w:szCs w:val="24"/>
        </w:rPr>
      </w:pPr>
      <w:r w:rsidRPr="00841D2C">
        <w:rPr>
          <w:rFonts w:ascii="Calibri" w:hAnsi="Calibri"/>
          <w:b/>
          <w:sz w:val="24"/>
          <w:szCs w:val="24"/>
        </w:rPr>
        <w:t>(Divieto di distribuzione degli utili)</w:t>
      </w:r>
    </w:p>
    <w:p w14:paraId="3DFCFE42" w14:textId="77777777" w:rsidR="00EF0F77" w:rsidRPr="00841D2C" w:rsidRDefault="00EF0F77" w:rsidP="00EF0F77">
      <w:pPr>
        <w:jc w:val="both"/>
        <w:rPr>
          <w:rFonts w:ascii="Calibri" w:hAnsi="Calibri"/>
          <w:sz w:val="24"/>
          <w:szCs w:val="24"/>
        </w:rPr>
      </w:pPr>
    </w:p>
    <w:p w14:paraId="2DB30B89" w14:textId="614C0F56" w:rsidR="00EF0F77" w:rsidRPr="00163C96" w:rsidRDefault="00EF0F77" w:rsidP="00163C96">
      <w:pPr>
        <w:pStyle w:val="Paragrafoelenco"/>
        <w:numPr>
          <w:ilvl w:val="0"/>
          <w:numId w:val="37"/>
        </w:numPr>
        <w:jc w:val="both"/>
        <w:rPr>
          <w:rFonts w:ascii="Calibri" w:hAnsi="Calibri"/>
          <w:sz w:val="24"/>
          <w:szCs w:val="24"/>
        </w:rPr>
      </w:pPr>
      <w:r w:rsidRPr="00163C96">
        <w:rPr>
          <w:rFonts w:ascii="Calibri" w:hAnsi="Calibri"/>
          <w:sz w:val="24"/>
          <w:szCs w:val="24"/>
        </w:rPr>
        <w:t xml:space="preserve">L’associazione ha il divieto di distribuire, anche in modo indiretto, utili e avanzi di gestione nonché fondi, riserve o capitale durante la propria vita ai sensi dell’art. 8 comma 2 del </w:t>
      </w:r>
      <w:r w:rsidR="00266495" w:rsidRPr="00163C96">
        <w:rPr>
          <w:rFonts w:ascii="Calibri" w:hAnsi="Calibri"/>
          <w:sz w:val="24"/>
          <w:szCs w:val="24"/>
        </w:rPr>
        <w:t>Codice del Terzo settore</w:t>
      </w:r>
      <w:r w:rsidRPr="00163C96">
        <w:rPr>
          <w:rFonts w:ascii="Calibri" w:hAnsi="Calibri"/>
          <w:sz w:val="24"/>
          <w:szCs w:val="24"/>
        </w:rPr>
        <w:t>.</w:t>
      </w:r>
    </w:p>
    <w:p w14:paraId="48CE4D47" w14:textId="77777777" w:rsidR="00EF0F77" w:rsidRPr="00841D2C" w:rsidRDefault="00EF0F77" w:rsidP="00EF0F77">
      <w:pPr>
        <w:jc w:val="both"/>
        <w:rPr>
          <w:rFonts w:ascii="Calibri" w:hAnsi="Calibri"/>
          <w:sz w:val="24"/>
          <w:szCs w:val="24"/>
        </w:rPr>
      </w:pPr>
    </w:p>
    <w:p w14:paraId="2D7773B6"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 xml:space="preserve">ART. 23 </w:t>
      </w:r>
    </w:p>
    <w:p w14:paraId="5A9EDB91"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(Bilancio)</w:t>
      </w:r>
    </w:p>
    <w:p w14:paraId="1B5A2A56" w14:textId="77777777" w:rsidR="00EF0F77" w:rsidRPr="00841D2C" w:rsidRDefault="00EF0F77" w:rsidP="00EF0F77">
      <w:pPr>
        <w:jc w:val="center"/>
        <w:rPr>
          <w:rFonts w:ascii="Calibri" w:hAnsi="Calibri"/>
          <w:sz w:val="24"/>
          <w:szCs w:val="24"/>
        </w:rPr>
      </w:pPr>
    </w:p>
    <w:p w14:paraId="6D16E4DB" w14:textId="07D58DAF" w:rsidR="00EF0F77" w:rsidRPr="00163C96" w:rsidRDefault="00EF0F77" w:rsidP="00163C96">
      <w:pPr>
        <w:pStyle w:val="Paragrafoelenco"/>
        <w:numPr>
          <w:ilvl w:val="0"/>
          <w:numId w:val="38"/>
        </w:numPr>
        <w:jc w:val="both"/>
        <w:rPr>
          <w:rFonts w:ascii="Calibri" w:hAnsi="Calibri"/>
          <w:sz w:val="24"/>
          <w:szCs w:val="24"/>
        </w:rPr>
      </w:pPr>
      <w:r w:rsidRPr="00163C96">
        <w:rPr>
          <w:rFonts w:ascii="Calibri" w:hAnsi="Calibri"/>
          <w:sz w:val="24"/>
          <w:szCs w:val="24"/>
        </w:rPr>
        <w:t xml:space="preserve">Il bilancio di esercizio dell’associazione è annuale e decorre dal primo gennaio di ogni anno. E’ redatto ai sensi degli articoli 13 e 87 del </w:t>
      </w:r>
      <w:r w:rsidR="00C339AC" w:rsidRPr="00163C96">
        <w:rPr>
          <w:rFonts w:ascii="Calibri" w:hAnsi="Calibri"/>
          <w:sz w:val="24"/>
          <w:szCs w:val="24"/>
        </w:rPr>
        <w:t xml:space="preserve">Codice del Terzo settore </w:t>
      </w:r>
      <w:r w:rsidRPr="00163C96">
        <w:rPr>
          <w:rFonts w:ascii="Calibri" w:hAnsi="Calibri"/>
          <w:sz w:val="24"/>
          <w:szCs w:val="24"/>
        </w:rPr>
        <w:t>e delle relative norme di attuazione e deve rappresentare in maniera veritiera e corretta l’andamento economico e finanziario dell’associazione.</w:t>
      </w:r>
    </w:p>
    <w:p w14:paraId="22568791" w14:textId="77777777" w:rsidR="00EF0F77" w:rsidRPr="00841D2C" w:rsidRDefault="00EF0F77" w:rsidP="00EF0F77">
      <w:pPr>
        <w:jc w:val="both"/>
        <w:rPr>
          <w:rFonts w:ascii="Calibri" w:hAnsi="Calibri"/>
          <w:sz w:val="24"/>
          <w:szCs w:val="24"/>
        </w:rPr>
      </w:pPr>
    </w:p>
    <w:p w14:paraId="6C9B8FA1" w14:textId="6BCC899F" w:rsidR="00EF0F77" w:rsidRPr="00841D2C" w:rsidRDefault="00EF0F77" w:rsidP="00163C96">
      <w:pPr>
        <w:pStyle w:val="Paragrafoelenco"/>
        <w:numPr>
          <w:ilvl w:val="0"/>
          <w:numId w:val="38"/>
        </w:numPr>
        <w:jc w:val="both"/>
        <w:rPr>
          <w:rFonts w:ascii="Calibri" w:hAnsi="Calibri"/>
          <w:sz w:val="24"/>
          <w:szCs w:val="24"/>
        </w:rPr>
      </w:pPr>
      <w:r w:rsidRPr="00841D2C">
        <w:rPr>
          <w:rFonts w:ascii="Calibri" w:hAnsi="Calibri"/>
          <w:sz w:val="24"/>
          <w:szCs w:val="24"/>
        </w:rPr>
        <w:lastRenderedPageBreak/>
        <w:t xml:space="preserve">Il bilancio è predisposto dall’organo di amministrazione e viene approvato dall’assemblea ordinaria entro 4 mesi dalla chiusura dell’esercizio cui si riferisce il consuntivo e depositato presso il Registro unico nazionale del </w:t>
      </w:r>
      <w:r w:rsidR="004904BC">
        <w:rPr>
          <w:rFonts w:ascii="Calibri" w:hAnsi="Calibri"/>
          <w:sz w:val="24"/>
          <w:szCs w:val="24"/>
        </w:rPr>
        <w:t>T</w:t>
      </w:r>
      <w:r w:rsidRPr="00841D2C">
        <w:rPr>
          <w:rFonts w:ascii="Calibri" w:hAnsi="Calibri"/>
          <w:sz w:val="24"/>
          <w:szCs w:val="24"/>
        </w:rPr>
        <w:t>erzo settore entro il 30 giugno di ogni anno.</w:t>
      </w:r>
    </w:p>
    <w:p w14:paraId="3B3F9FB7" w14:textId="5713CE45" w:rsidR="00755B14" w:rsidRPr="00841D2C" w:rsidRDefault="00755B14" w:rsidP="00163C96">
      <w:pPr>
        <w:pStyle w:val="Paragrafoelenco"/>
        <w:numPr>
          <w:ilvl w:val="0"/>
          <w:numId w:val="38"/>
        </w:numPr>
        <w:jc w:val="both"/>
        <w:rPr>
          <w:rFonts w:asciiTheme="minorHAnsi" w:hAnsiTheme="minorHAnsi" w:cstheme="minorHAnsi"/>
          <w:sz w:val="24"/>
          <w:szCs w:val="24"/>
        </w:rPr>
      </w:pPr>
      <w:r w:rsidRPr="00841D2C">
        <w:rPr>
          <w:rFonts w:asciiTheme="minorHAnsi" w:hAnsiTheme="minorHAnsi" w:cstheme="minorHAnsi"/>
          <w:sz w:val="24"/>
          <w:szCs w:val="24"/>
        </w:rPr>
        <w:t xml:space="preserve">L’Organo di </w:t>
      </w:r>
      <w:r w:rsidRPr="00163C96">
        <w:rPr>
          <w:rFonts w:ascii="Calibri" w:hAnsi="Calibri"/>
          <w:sz w:val="24"/>
          <w:szCs w:val="24"/>
        </w:rPr>
        <w:t>amministrazione</w:t>
      </w:r>
      <w:r w:rsidRPr="00841D2C">
        <w:rPr>
          <w:rFonts w:asciiTheme="minorHAnsi" w:hAnsiTheme="minorHAnsi" w:cstheme="minorHAnsi"/>
          <w:sz w:val="24"/>
          <w:szCs w:val="24"/>
        </w:rPr>
        <w:t xml:space="preserve"> documenta il carattere secondario e strumentale delle attività diverse di cui all'art. 6 del decreto legislativo 3 luglio 2017, nella relazione di missione o, nell’ipotesi in cui il bilancio sia redatto nella forma del rendiconto per cassa, in una annotazione in calce al rendiconto medesimo.</w:t>
      </w:r>
    </w:p>
    <w:p w14:paraId="26E1F80B" w14:textId="77777777" w:rsidR="00EF0F77" w:rsidRPr="00841D2C" w:rsidRDefault="00EF0F77" w:rsidP="00EF0F77">
      <w:pPr>
        <w:spacing w:after="120"/>
        <w:jc w:val="both"/>
        <w:rPr>
          <w:rFonts w:ascii="Calibri" w:hAnsi="Calibri"/>
          <w:sz w:val="24"/>
          <w:szCs w:val="24"/>
        </w:rPr>
      </w:pPr>
    </w:p>
    <w:p w14:paraId="45F58ED8"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24</w:t>
      </w:r>
    </w:p>
    <w:p w14:paraId="7875CDE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(Bilancio sociale)</w:t>
      </w:r>
    </w:p>
    <w:p w14:paraId="5A6A1F04" w14:textId="77777777" w:rsidR="00EF0F77" w:rsidRPr="00841D2C" w:rsidRDefault="00EF0F77" w:rsidP="00EF0F77">
      <w:pPr>
        <w:jc w:val="center"/>
        <w:rPr>
          <w:rFonts w:ascii="Calibri" w:hAnsi="Calibri"/>
          <w:b/>
          <w:sz w:val="24"/>
          <w:szCs w:val="24"/>
        </w:rPr>
      </w:pPr>
    </w:p>
    <w:p w14:paraId="684A49FF" w14:textId="54D72BA9" w:rsidR="00EF0F77" w:rsidRPr="00163C96" w:rsidRDefault="00D24A65" w:rsidP="00163C96">
      <w:pPr>
        <w:pStyle w:val="Paragrafoelenco"/>
        <w:numPr>
          <w:ilvl w:val="0"/>
          <w:numId w:val="39"/>
        </w:numPr>
        <w:spacing w:after="120"/>
        <w:jc w:val="both"/>
        <w:rPr>
          <w:rFonts w:ascii="Calibri" w:hAnsi="Calibri"/>
          <w:sz w:val="24"/>
          <w:szCs w:val="24"/>
        </w:rPr>
      </w:pPr>
      <w:r w:rsidRPr="00163C96">
        <w:rPr>
          <w:rFonts w:ascii="Calibri" w:hAnsi="Calibri"/>
          <w:sz w:val="24"/>
          <w:szCs w:val="24"/>
        </w:rPr>
        <w:t xml:space="preserve">Qualora ricorrano le condizioni di cui all’art. 14 del </w:t>
      </w:r>
      <w:r w:rsidR="004904BC" w:rsidRPr="00163C96">
        <w:rPr>
          <w:rFonts w:ascii="Calibri" w:hAnsi="Calibri"/>
          <w:sz w:val="24"/>
          <w:szCs w:val="24"/>
        </w:rPr>
        <w:t>Codice del Terzo settore</w:t>
      </w:r>
      <w:r w:rsidRPr="00163C96">
        <w:rPr>
          <w:rFonts w:ascii="Calibri" w:hAnsi="Calibri"/>
          <w:sz w:val="24"/>
          <w:szCs w:val="24"/>
        </w:rPr>
        <w:t xml:space="preserve"> o sia ritenuto opportuno dagli organi sociali competenti, l’Associazione è tenuta ad approvare, depositare e pubblicare il proprio bilancio sociale, redatto secondo le linee guida adottate dal Ministero del lavoro e delle politiche sociali.</w:t>
      </w:r>
    </w:p>
    <w:p w14:paraId="0505BB3E" w14:textId="77777777" w:rsidR="00EF0F77" w:rsidRPr="00841D2C" w:rsidRDefault="00EF0F77" w:rsidP="00EF0F77">
      <w:pPr>
        <w:jc w:val="center"/>
        <w:rPr>
          <w:rFonts w:ascii="Calibri" w:hAnsi="Calibri"/>
          <w:b/>
          <w:sz w:val="24"/>
          <w:szCs w:val="24"/>
        </w:rPr>
      </w:pPr>
    </w:p>
    <w:p w14:paraId="47ECF9D0"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25</w:t>
      </w:r>
    </w:p>
    <w:p w14:paraId="6938748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(Convenzioni)</w:t>
      </w:r>
    </w:p>
    <w:p w14:paraId="35DC5D2E" w14:textId="77777777" w:rsidR="00EF0F77" w:rsidRPr="00841D2C" w:rsidRDefault="00EF0F77" w:rsidP="00EF0F77">
      <w:pPr>
        <w:jc w:val="center"/>
        <w:rPr>
          <w:rFonts w:ascii="Calibri" w:hAnsi="Calibri"/>
          <w:b/>
          <w:sz w:val="24"/>
          <w:szCs w:val="24"/>
        </w:rPr>
      </w:pPr>
    </w:p>
    <w:p w14:paraId="61EF6F45" w14:textId="466DB38C" w:rsidR="00EF0F77" w:rsidRPr="00163C96" w:rsidRDefault="00EF0F77" w:rsidP="00163C96">
      <w:pPr>
        <w:pStyle w:val="Paragrafoelenco"/>
        <w:numPr>
          <w:ilvl w:val="0"/>
          <w:numId w:val="40"/>
        </w:numPr>
        <w:jc w:val="both"/>
        <w:rPr>
          <w:rFonts w:ascii="Calibri" w:hAnsi="Calibri"/>
          <w:sz w:val="24"/>
          <w:szCs w:val="24"/>
        </w:rPr>
      </w:pPr>
      <w:r w:rsidRPr="00163C96">
        <w:rPr>
          <w:rFonts w:ascii="Calibri" w:hAnsi="Calibri"/>
          <w:sz w:val="24"/>
          <w:szCs w:val="24"/>
        </w:rPr>
        <w:t xml:space="preserve">Le convenzioni tra l’associazione di promozione sociale e le Amministrazioni pubbliche di cui all’art. 56 comma 1 del </w:t>
      </w:r>
      <w:r w:rsidR="004904BC" w:rsidRPr="00163C96">
        <w:rPr>
          <w:rFonts w:ascii="Calibri" w:hAnsi="Calibri"/>
          <w:sz w:val="24"/>
          <w:szCs w:val="24"/>
        </w:rPr>
        <w:t>Codice del Terzo settore</w:t>
      </w:r>
      <w:r w:rsidRPr="00163C96">
        <w:rPr>
          <w:rFonts w:ascii="Calibri" w:hAnsi="Calibri"/>
          <w:sz w:val="24"/>
          <w:szCs w:val="24"/>
        </w:rPr>
        <w:t xml:space="preserve"> sono deliberate dall’</w:t>
      </w:r>
      <w:r w:rsidR="004904BC" w:rsidRPr="00163C96">
        <w:rPr>
          <w:rFonts w:ascii="Calibri" w:hAnsi="Calibri"/>
          <w:sz w:val="24"/>
          <w:szCs w:val="24"/>
        </w:rPr>
        <w:t>O</w:t>
      </w:r>
      <w:r w:rsidRPr="00163C96">
        <w:rPr>
          <w:rFonts w:ascii="Calibri" w:hAnsi="Calibri"/>
          <w:sz w:val="24"/>
          <w:szCs w:val="24"/>
        </w:rPr>
        <w:t xml:space="preserve">rgano di amministrazione che ne determina anche le modalità di attuazione, e sono stipulate dal Presidente dell’associazione, quale suo legale rappresentante. </w:t>
      </w:r>
    </w:p>
    <w:p w14:paraId="398CA7CC" w14:textId="77777777" w:rsidR="00EF0F77" w:rsidRPr="00841D2C" w:rsidRDefault="00EF0F77" w:rsidP="00EF0F77">
      <w:pPr>
        <w:jc w:val="both"/>
        <w:rPr>
          <w:rFonts w:ascii="Calibri" w:hAnsi="Calibri"/>
          <w:sz w:val="24"/>
          <w:szCs w:val="24"/>
        </w:rPr>
      </w:pPr>
    </w:p>
    <w:p w14:paraId="640E0F01" w14:textId="77777777" w:rsidR="00EF0F77" w:rsidRPr="00163C96" w:rsidRDefault="00EF0F77" w:rsidP="00163C96">
      <w:pPr>
        <w:pStyle w:val="Paragrafoelenco"/>
        <w:numPr>
          <w:ilvl w:val="0"/>
          <w:numId w:val="40"/>
        </w:numPr>
        <w:jc w:val="both"/>
        <w:rPr>
          <w:rFonts w:ascii="Calibri" w:hAnsi="Calibri"/>
          <w:sz w:val="24"/>
          <w:szCs w:val="24"/>
        </w:rPr>
      </w:pPr>
      <w:r w:rsidRPr="00163C96">
        <w:rPr>
          <w:rFonts w:ascii="Calibri" w:hAnsi="Calibri"/>
          <w:sz w:val="24"/>
          <w:szCs w:val="24"/>
        </w:rPr>
        <w:t>Copia di ogni convenzione è custodita, a cura del presidente, presso la sede dell’associazione.</w:t>
      </w:r>
    </w:p>
    <w:p w14:paraId="0A6287A9" w14:textId="77777777" w:rsidR="00EF0F77" w:rsidRPr="00841D2C" w:rsidRDefault="00EF0F77" w:rsidP="00EF0F77">
      <w:pPr>
        <w:jc w:val="center"/>
        <w:rPr>
          <w:rFonts w:ascii="Calibri" w:hAnsi="Calibri"/>
          <w:b/>
          <w:sz w:val="24"/>
          <w:szCs w:val="24"/>
        </w:rPr>
      </w:pPr>
    </w:p>
    <w:p w14:paraId="00FB2043" w14:textId="77777777" w:rsidR="00EF0F77" w:rsidRPr="00841D2C" w:rsidRDefault="00EF0F77" w:rsidP="00EF0F77">
      <w:pPr>
        <w:jc w:val="center"/>
        <w:rPr>
          <w:rFonts w:ascii="Calibri" w:hAnsi="Calibri"/>
          <w:sz w:val="24"/>
          <w:szCs w:val="24"/>
        </w:rPr>
      </w:pPr>
      <w:r w:rsidRPr="00841D2C">
        <w:rPr>
          <w:rFonts w:ascii="Calibri" w:hAnsi="Calibri"/>
          <w:b/>
          <w:sz w:val="24"/>
          <w:szCs w:val="24"/>
        </w:rPr>
        <w:t>ART. 26</w:t>
      </w:r>
    </w:p>
    <w:p w14:paraId="3D1150DA"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(Personale retribuito)</w:t>
      </w:r>
    </w:p>
    <w:p w14:paraId="5C57A2F9" w14:textId="77777777" w:rsidR="00EF0F77" w:rsidRPr="00841D2C" w:rsidRDefault="00EF0F77" w:rsidP="00EF0F77">
      <w:pPr>
        <w:jc w:val="center"/>
        <w:rPr>
          <w:rFonts w:ascii="Calibri" w:hAnsi="Calibri"/>
          <w:sz w:val="24"/>
          <w:szCs w:val="24"/>
        </w:rPr>
      </w:pPr>
    </w:p>
    <w:p w14:paraId="2913FF5A" w14:textId="1959B7E3" w:rsidR="00EF0F77" w:rsidRPr="00163C96" w:rsidRDefault="00EF0F77" w:rsidP="00163C96">
      <w:pPr>
        <w:pStyle w:val="Paragrafoelenco"/>
        <w:numPr>
          <w:ilvl w:val="0"/>
          <w:numId w:val="41"/>
        </w:numPr>
        <w:jc w:val="both"/>
        <w:rPr>
          <w:rFonts w:ascii="Calibri" w:hAnsi="Calibri"/>
          <w:sz w:val="24"/>
          <w:szCs w:val="24"/>
        </w:rPr>
      </w:pPr>
      <w:r w:rsidRPr="00163C96">
        <w:rPr>
          <w:rFonts w:ascii="Calibri" w:hAnsi="Calibri"/>
          <w:sz w:val="24"/>
          <w:szCs w:val="24"/>
        </w:rPr>
        <w:t xml:space="preserve">L’associazione di promozione sociale può avvalersi di personale retribuito nei limiti previsti dall’art. 36 del </w:t>
      </w:r>
      <w:r w:rsidR="004904BC" w:rsidRPr="00163C96">
        <w:rPr>
          <w:rFonts w:ascii="Calibri" w:hAnsi="Calibri"/>
          <w:sz w:val="24"/>
          <w:szCs w:val="24"/>
        </w:rPr>
        <w:t>Codice del Terzo settore</w:t>
      </w:r>
      <w:r w:rsidRPr="00163C96">
        <w:rPr>
          <w:rFonts w:ascii="Calibri" w:hAnsi="Calibri"/>
          <w:sz w:val="24"/>
          <w:szCs w:val="24"/>
        </w:rPr>
        <w:t>.</w:t>
      </w:r>
    </w:p>
    <w:p w14:paraId="7F37F1D0" w14:textId="77777777" w:rsidR="00EF0F77" w:rsidRPr="00841D2C" w:rsidRDefault="00EF0F77" w:rsidP="00EF0F77">
      <w:pPr>
        <w:jc w:val="both"/>
        <w:rPr>
          <w:rFonts w:ascii="Calibri" w:hAnsi="Calibri"/>
          <w:sz w:val="24"/>
          <w:szCs w:val="24"/>
        </w:rPr>
      </w:pPr>
    </w:p>
    <w:p w14:paraId="2044BBC4" w14:textId="77777777" w:rsidR="00EF0F77" w:rsidRPr="00163C96" w:rsidRDefault="00EF0F77" w:rsidP="00163C96">
      <w:pPr>
        <w:pStyle w:val="Paragrafoelenco"/>
        <w:numPr>
          <w:ilvl w:val="0"/>
          <w:numId w:val="41"/>
        </w:numPr>
        <w:jc w:val="both"/>
        <w:rPr>
          <w:rFonts w:ascii="Calibri" w:hAnsi="Calibri"/>
          <w:sz w:val="24"/>
          <w:szCs w:val="24"/>
        </w:rPr>
      </w:pPr>
      <w:r w:rsidRPr="00163C96">
        <w:rPr>
          <w:rFonts w:ascii="Calibri" w:hAnsi="Calibri"/>
          <w:sz w:val="24"/>
          <w:szCs w:val="24"/>
        </w:rPr>
        <w:t>I rapporti tra l’associazione ed il personale retribuito sono disciplinati dalla legge e da apposito regolamento adottato dall’associazione.</w:t>
      </w:r>
    </w:p>
    <w:p w14:paraId="07E403C8" w14:textId="77777777" w:rsidR="00EF0F77" w:rsidRDefault="00EF0F77" w:rsidP="00EF0F77">
      <w:pPr>
        <w:jc w:val="both"/>
        <w:rPr>
          <w:rFonts w:ascii="Calibri" w:hAnsi="Calibri"/>
          <w:sz w:val="24"/>
          <w:szCs w:val="24"/>
        </w:rPr>
      </w:pPr>
    </w:p>
    <w:p w14:paraId="4EAA64F9" w14:textId="77777777" w:rsidR="00A4130A" w:rsidRDefault="00A4130A" w:rsidP="00EF0F77">
      <w:pPr>
        <w:jc w:val="both"/>
        <w:rPr>
          <w:rFonts w:ascii="Calibri" w:hAnsi="Calibri"/>
          <w:sz w:val="24"/>
          <w:szCs w:val="24"/>
        </w:rPr>
      </w:pPr>
    </w:p>
    <w:p w14:paraId="1DBC1228" w14:textId="77777777" w:rsidR="00A4130A" w:rsidRPr="00841D2C" w:rsidRDefault="00A4130A" w:rsidP="00EF0F77">
      <w:pPr>
        <w:jc w:val="both"/>
        <w:rPr>
          <w:rFonts w:ascii="Calibri" w:hAnsi="Calibri"/>
          <w:sz w:val="24"/>
          <w:szCs w:val="24"/>
        </w:rPr>
      </w:pPr>
    </w:p>
    <w:p w14:paraId="5171BE43" w14:textId="77777777" w:rsidR="00EF0F77" w:rsidRPr="00841D2C" w:rsidRDefault="00EF0F77" w:rsidP="00EF0F77">
      <w:pPr>
        <w:jc w:val="center"/>
        <w:rPr>
          <w:rFonts w:ascii="Calibri" w:hAnsi="Calibri"/>
          <w:b/>
          <w:sz w:val="24"/>
          <w:szCs w:val="24"/>
        </w:rPr>
      </w:pPr>
    </w:p>
    <w:p w14:paraId="139CE96F"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27</w:t>
      </w:r>
    </w:p>
    <w:p w14:paraId="05B3F9AE" w14:textId="4198516E" w:rsidR="00EF0F77" w:rsidRPr="00841D2C" w:rsidRDefault="00EF0F77" w:rsidP="00EF0F77">
      <w:pPr>
        <w:jc w:val="center"/>
        <w:rPr>
          <w:rFonts w:ascii="Calibri" w:hAnsi="Calibri"/>
          <w:b/>
          <w:sz w:val="24"/>
          <w:szCs w:val="24"/>
        </w:rPr>
      </w:pPr>
      <w:r w:rsidRPr="00841D2C">
        <w:rPr>
          <w:rFonts w:ascii="Calibri" w:hAnsi="Calibri"/>
          <w:b/>
          <w:sz w:val="24"/>
          <w:szCs w:val="24"/>
        </w:rPr>
        <w:t>(Responsabilità ed assicurazione de</w:t>
      </w:r>
      <w:r w:rsidR="003C202C" w:rsidRPr="00841D2C">
        <w:rPr>
          <w:rFonts w:ascii="Calibri" w:hAnsi="Calibri"/>
          <w:b/>
          <w:sz w:val="24"/>
          <w:szCs w:val="24"/>
        </w:rPr>
        <w:t xml:space="preserve">i </w:t>
      </w:r>
      <w:r w:rsidRPr="00841D2C">
        <w:rPr>
          <w:rFonts w:ascii="Calibri" w:hAnsi="Calibri"/>
          <w:b/>
          <w:sz w:val="24"/>
          <w:szCs w:val="24"/>
        </w:rPr>
        <w:t>volontari)</w:t>
      </w:r>
    </w:p>
    <w:p w14:paraId="647E3E15" w14:textId="77777777" w:rsidR="00EF0F77" w:rsidRPr="00841D2C" w:rsidRDefault="00EF0F77" w:rsidP="00EF0F77">
      <w:pPr>
        <w:jc w:val="center"/>
        <w:rPr>
          <w:rFonts w:ascii="Calibri" w:hAnsi="Calibri"/>
          <w:sz w:val="24"/>
          <w:szCs w:val="24"/>
        </w:rPr>
      </w:pPr>
    </w:p>
    <w:p w14:paraId="46DFEC87" w14:textId="0F4C7B2C" w:rsidR="00EF0F77" w:rsidRPr="00163C96" w:rsidRDefault="003C202C" w:rsidP="00163C96">
      <w:pPr>
        <w:pStyle w:val="Paragrafoelenco"/>
        <w:numPr>
          <w:ilvl w:val="0"/>
          <w:numId w:val="42"/>
        </w:numPr>
        <w:jc w:val="both"/>
        <w:rPr>
          <w:rFonts w:ascii="Calibri" w:hAnsi="Calibri"/>
          <w:sz w:val="24"/>
          <w:szCs w:val="24"/>
        </w:rPr>
      </w:pPr>
      <w:r w:rsidRPr="00163C96">
        <w:rPr>
          <w:rFonts w:ascii="Calibri" w:hAnsi="Calibri"/>
          <w:sz w:val="24"/>
          <w:szCs w:val="24"/>
        </w:rPr>
        <w:t>I</w:t>
      </w:r>
      <w:r w:rsidR="00EF0F77" w:rsidRPr="00163C96">
        <w:rPr>
          <w:rFonts w:ascii="Calibri" w:hAnsi="Calibri"/>
          <w:sz w:val="24"/>
          <w:szCs w:val="24"/>
        </w:rPr>
        <w:t xml:space="preserve"> volontari che prestano attività di volontariato sono assicurati per malattie, infortunio, e per la responsabilità civile verso i terzi ai sensi dell’art. 18 del </w:t>
      </w:r>
      <w:r w:rsidR="00B623C0" w:rsidRPr="00163C96">
        <w:rPr>
          <w:rFonts w:ascii="Calibri" w:hAnsi="Calibri"/>
          <w:sz w:val="24"/>
          <w:szCs w:val="24"/>
        </w:rPr>
        <w:t>Codice del Terzo settore</w:t>
      </w:r>
      <w:r w:rsidR="00EF0F77" w:rsidRPr="00163C96">
        <w:rPr>
          <w:rFonts w:ascii="Calibri" w:hAnsi="Calibri"/>
          <w:sz w:val="24"/>
          <w:szCs w:val="24"/>
        </w:rPr>
        <w:t>.</w:t>
      </w:r>
    </w:p>
    <w:p w14:paraId="1781C532" w14:textId="77777777" w:rsidR="00D24A65" w:rsidRPr="00841D2C" w:rsidRDefault="00D24A65" w:rsidP="00EF0F77">
      <w:pPr>
        <w:jc w:val="center"/>
        <w:rPr>
          <w:rFonts w:ascii="Calibri" w:hAnsi="Calibri"/>
          <w:b/>
          <w:sz w:val="24"/>
          <w:szCs w:val="24"/>
        </w:rPr>
      </w:pPr>
    </w:p>
    <w:p w14:paraId="6876D3F2"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28</w:t>
      </w:r>
    </w:p>
    <w:p w14:paraId="31ADE160"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(Responsabilità dell’associazione)</w:t>
      </w:r>
    </w:p>
    <w:p w14:paraId="76AC0061" w14:textId="77777777" w:rsidR="00EF0F77" w:rsidRPr="00841D2C" w:rsidRDefault="00EF0F77" w:rsidP="00EF0F77">
      <w:pPr>
        <w:jc w:val="center"/>
        <w:rPr>
          <w:rFonts w:ascii="Calibri" w:hAnsi="Calibri"/>
          <w:sz w:val="24"/>
          <w:szCs w:val="24"/>
        </w:rPr>
      </w:pPr>
    </w:p>
    <w:p w14:paraId="3F9787A5" w14:textId="77777777" w:rsidR="00EF0F77" w:rsidRPr="008231F1" w:rsidRDefault="00EF0F77" w:rsidP="008231F1">
      <w:pPr>
        <w:pStyle w:val="Paragrafoelenco"/>
        <w:numPr>
          <w:ilvl w:val="0"/>
          <w:numId w:val="43"/>
        </w:numPr>
        <w:jc w:val="both"/>
        <w:rPr>
          <w:rFonts w:ascii="Calibri" w:hAnsi="Calibri"/>
          <w:sz w:val="24"/>
          <w:szCs w:val="24"/>
        </w:rPr>
      </w:pPr>
      <w:r w:rsidRPr="008231F1">
        <w:rPr>
          <w:rFonts w:ascii="Calibri" w:hAnsi="Calibri"/>
          <w:sz w:val="24"/>
          <w:szCs w:val="24"/>
        </w:rPr>
        <w:t>Per le obbligazioni assunte dalle persone che rappresentano l’associazione, i terzi possono far valere i loro diritti sul fondo comune. Delle obbligazioni assunte rispondono, personalmente e solidalmente le persone che hanno agito in nome e per conto dell’associazione.</w:t>
      </w:r>
    </w:p>
    <w:p w14:paraId="333B88E7" w14:textId="77777777" w:rsidR="00EF0F77" w:rsidRPr="00841D2C" w:rsidRDefault="00EF0F77" w:rsidP="00EF0F77">
      <w:pPr>
        <w:jc w:val="center"/>
        <w:rPr>
          <w:rFonts w:ascii="Calibri" w:hAnsi="Calibri"/>
          <w:b/>
          <w:sz w:val="24"/>
          <w:szCs w:val="24"/>
        </w:rPr>
      </w:pPr>
    </w:p>
    <w:p w14:paraId="0DFFD618"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29</w:t>
      </w:r>
    </w:p>
    <w:p w14:paraId="2AC517D5"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(Assicurazione dell’associazione)</w:t>
      </w:r>
    </w:p>
    <w:p w14:paraId="66301A4C" w14:textId="77777777" w:rsidR="00EF0F77" w:rsidRPr="00841D2C" w:rsidRDefault="00EF0F77" w:rsidP="00EF0F77">
      <w:pPr>
        <w:jc w:val="center"/>
        <w:rPr>
          <w:rFonts w:ascii="Calibri" w:hAnsi="Calibri"/>
          <w:sz w:val="24"/>
          <w:szCs w:val="24"/>
        </w:rPr>
      </w:pPr>
    </w:p>
    <w:p w14:paraId="3374837B" w14:textId="69503A44" w:rsidR="00EF0F77" w:rsidRPr="00841D2C" w:rsidRDefault="00EF0F77" w:rsidP="008231F1">
      <w:pPr>
        <w:pStyle w:val="Paragrafoelenco"/>
        <w:numPr>
          <w:ilvl w:val="0"/>
          <w:numId w:val="44"/>
        </w:numPr>
        <w:jc w:val="both"/>
        <w:rPr>
          <w:rFonts w:ascii="Calibri" w:hAnsi="Calibri"/>
          <w:sz w:val="24"/>
          <w:szCs w:val="24"/>
        </w:rPr>
      </w:pPr>
      <w:r w:rsidRPr="00841D2C">
        <w:rPr>
          <w:rFonts w:ascii="Calibri" w:hAnsi="Calibri"/>
          <w:sz w:val="24"/>
          <w:szCs w:val="24"/>
        </w:rPr>
        <w:t>L’associazione di promozione sociale può assicurarsi per i danni derivanti da responsabilità contrattuale ed extra contrattuale dell’associazione stessa.</w:t>
      </w:r>
    </w:p>
    <w:p w14:paraId="17E4DCAE" w14:textId="77777777" w:rsidR="00EF0F77" w:rsidRPr="00841D2C" w:rsidRDefault="00EF0F77" w:rsidP="00EF0F77">
      <w:pPr>
        <w:jc w:val="center"/>
        <w:rPr>
          <w:rFonts w:ascii="Calibri" w:hAnsi="Calibri"/>
          <w:b/>
          <w:sz w:val="24"/>
          <w:szCs w:val="24"/>
          <w:highlight w:val="yellow"/>
        </w:rPr>
      </w:pPr>
    </w:p>
    <w:p w14:paraId="41F2AE44"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30</w:t>
      </w:r>
    </w:p>
    <w:p w14:paraId="1614433E"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(Devoluzione del patrimonio)</w:t>
      </w:r>
    </w:p>
    <w:p w14:paraId="22646184" w14:textId="77777777" w:rsidR="00EF0F77" w:rsidRPr="00841D2C" w:rsidRDefault="00EF0F77" w:rsidP="00EF0F77">
      <w:pPr>
        <w:jc w:val="center"/>
        <w:rPr>
          <w:rFonts w:ascii="Calibri" w:hAnsi="Calibri"/>
          <w:b/>
          <w:sz w:val="24"/>
          <w:szCs w:val="24"/>
        </w:rPr>
      </w:pPr>
    </w:p>
    <w:p w14:paraId="444B5D9D" w14:textId="2E272F8B" w:rsidR="00EF0F77" w:rsidRPr="008231F1" w:rsidRDefault="00EF0F77" w:rsidP="008231F1">
      <w:pPr>
        <w:pStyle w:val="Paragrafoelenco"/>
        <w:numPr>
          <w:ilvl w:val="0"/>
          <w:numId w:val="45"/>
        </w:numPr>
        <w:jc w:val="both"/>
        <w:rPr>
          <w:rFonts w:ascii="Calibri" w:hAnsi="Calibri"/>
          <w:sz w:val="24"/>
          <w:szCs w:val="24"/>
        </w:rPr>
      </w:pPr>
      <w:r w:rsidRPr="008231F1">
        <w:rPr>
          <w:rFonts w:ascii="Calibri" w:hAnsi="Calibri"/>
          <w:sz w:val="24"/>
          <w:szCs w:val="24"/>
        </w:rPr>
        <w:t>In caso di estinzione</w:t>
      </w:r>
      <w:r w:rsidR="008231F1" w:rsidRPr="008231F1">
        <w:rPr>
          <w:rFonts w:ascii="Calibri" w:hAnsi="Calibri"/>
          <w:sz w:val="24"/>
          <w:szCs w:val="24"/>
        </w:rPr>
        <w:t>, cancellazione</w:t>
      </w:r>
      <w:r w:rsidRPr="008231F1">
        <w:rPr>
          <w:rFonts w:ascii="Calibri" w:hAnsi="Calibri"/>
          <w:sz w:val="24"/>
          <w:szCs w:val="24"/>
        </w:rPr>
        <w:t xml:space="preserve"> o scioglimento, il patrimonio residuo è devoluto, </w:t>
      </w:r>
      <w:r w:rsidR="00675B46" w:rsidRPr="008231F1">
        <w:rPr>
          <w:rFonts w:ascii="Calibri" w:hAnsi="Calibri"/>
          <w:sz w:val="24"/>
          <w:szCs w:val="24"/>
        </w:rPr>
        <w:t xml:space="preserve">previo parere positivo dell'Ufficio di cui all'articolo 45 </w:t>
      </w:r>
      <w:r w:rsidR="00421090" w:rsidRPr="008231F1">
        <w:rPr>
          <w:rFonts w:ascii="Calibri" w:hAnsi="Calibri"/>
          <w:sz w:val="24"/>
          <w:szCs w:val="24"/>
        </w:rPr>
        <w:t xml:space="preserve">del </w:t>
      </w:r>
      <w:r w:rsidR="00675B46" w:rsidRPr="008231F1">
        <w:rPr>
          <w:rFonts w:ascii="Calibri" w:hAnsi="Calibri"/>
          <w:sz w:val="24"/>
          <w:szCs w:val="24"/>
        </w:rPr>
        <w:t>decreto legislativo 3 luglio 2017, n. 117 e salva diversa destinazione imposta dalla legge, ad altre associazioni del Terzo settore aventi analoghe finalità, in conformità a quanto disposto dalle disposizioni di legge vigenti.</w:t>
      </w:r>
    </w:p>
    <w:p w14:paraId="1A533677" w14:textId="77777777" w:rsidR="00EF0F77" w:rsidRPr="00841D2C" w:rsidRDefault="00EF0F77" w:rsidP="00675B46">
      <w:pPr>
        <w:rPr>
          <w:rFonts w:ascii="Calibri" w:hAnsi="Calibri"/>
          <w:b/>
          <w:sz w:val="24"/>
          <w:szCs w:val="24"/>
        </w:rPr>
      </w:pPr>
    </w:p>
    <w:p w14:paraId="055D3253"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ART. 31</w:t>
      </w:r>
    </w:p>
    <w:p w14:paraId="63604B61" w14:textId="77777777" w:rsidR="00EF0F77" w:rsidRPr="00841D2C" w:rsidRDefault="00EF0F77" w:rsidP="00EF0F77">
      <w:pPr>
        <w:jc w:val="center"/>
        <w:rPr>
          <w:rFonts w:ascii="Calibri" w:hAnsi="Calibri"/>
          <w:b/>
          <w:sz w:val="24"/>
          <w:szCs w:val="24"/>
        </w:rPr>
      </w:pPr>
      <w:r w:rsidRPr="00841D2C">
        <w:rPr>
          <w:rFonts w:ascii="Calibri" w:hAnsi="Calibri"/>
          <w:b/>
          <w:sz w:val="24"/>
          <w:szCs w:val="24"/>
        </w:rPr>
        <w:t>(Disposizioni finali)</w:t>
      </w:r>
    </w:p>
    <w:p w14:paraId="0038AF0B" w14:textId="77777777" w:rsidR="00EF0F77" w:rsidRPr="00841D2C" w:rsidRDefault="00EF0F77" w:rsidP="00EF0F77">
      <w:pPr>
        <w:jc w:val="center"/>
        <w:rPr>
          <w:rFonts w:ascii="Calibri" w:hAnsi="Calibri"/>
          <w:sz w:val="24"/>
          <w:szCs w:val="24"/>
        </w:rPr>
      </w:pPr>
    </w:p>
    <w:p w14:paraId="10944ECC" w14:textId="51B136BE" w:rsidR="00EF0F77" w:rsidRPr="004C7DA0" w:rsidRDefault="00EF0F77" w:rsidP="008231F1">
      <w:pPr>
        <w:pStyle w:val="Paragrafoelenco"/>
        <w:numPr>
          <w:ilvl w:val="0"/>
          <w:numId w:val="46"/>
        </w:numPr>
        <w:jc w:val="both"/>
        <w:rPr>
          <w:rFonts w:ascii="Calibri" w:hAnsi="Calibri"/>
          <w:sz w:val="24"/>
          <w:szCs w:val="24"/>
        </w:rPr>
      </w:pPr>
      <w:r w:rsidRPr="00841D2C">
        <w:rPr>
          <w:rFonts w:ascii="Calibri" w:hAnsi="Calibri"/>
          <w:sz w:val="24"/>
          <w:szCs w:val="24"/>
        </w:rPr>
        <w:t>Per quanto non è previsto dal presente statuto, si fa riferimento alle normative vigenti in materia ed ai principi generali dell’ordinamento giuridico</w:t>
      </w:r>
      <w:r w:rsidR="000B2FDE" w:rsidRPr="00841D2C">
        <w:rPr>
          <w:rFonts w:ascii="Calibri" w:hAnsi="Calibri"/>
          <w:sz w:val="24"/>
          <w:szCs w:val="24"/>
        </w:rPr>
        <w:t xml:space="preserve"> in materia di associazioni di promozione sociale di cui, al </w:t>
      </w:r>
      <w:r w:rsidR="001F58D8">
        <w:rPr>
          <w:rFonts w:ascii="Calibri" w:hAnsi="Calibri"/>
          <w:sz w:val="24"/>
          <w:szCs w:val="24"/>
        </w:rPr>
        <w:t xml:space="preserve">Codice del Terzo settore </w:t>
      </w:r>
      <w:r w:rsidR="000B2FDE" w:rsidRPr="00841D2C">
        <w:rPr>
          <w:rFonts w:ascii="Calibri" w:hAnsi="Calibri"/>
          <w:sz w:val="24"/>
          <w:szCs w:val="24"/>
        </w:rPr>
        <w:t xml:space="preserve">e successive modifiche </w:t>
      </w:r>
      <w:r w:rsidR="001F58D8">
        <w:rPr>
          <w:rFonts w:ascii="Calibri" w:hAnsi="Calibri"/>
          <w:sz w:val="24"/>
          <w:szCs w:val="24"/>
        </w:rPr>
        <w:t xml:space="preserve">e integrazioni </w:t>
      </w:r>
      <w:r w:rsidR="000B2FDE" w:rsidRPr="00841D2C">
        <w:rPr>
          <w:rFonts w:ascii="Calibri" w:hAnsi="Calibri"/>
          <w:sz w:val="24"/>
          <w:szCs w:val="24"/>
        </w:rPr>
        <w:t>e, in quanto compatibili, alle disposizioni del Codice civile</w:t>
      </w:r>
      <w:r w:rsidRPr="00841D2C">
        <w:rPr>
          <w:rFonts w:ascii="Calibri" w:hAnsi="Calibri"/>
          <w:sz w:val="24"/>
          <w:szCs w:val="24"/>
        </w:rPr>
        <w:t>.</w:t>
      </w:r>
    </w:p>
    <w:sectPr w:rsidR="00EF0F77" w:rsidRPr="004C7DA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03F0F" w14:textId="77777777" w:rsidR="003B6A5F" w:rsidRDefault="003B6A5F" w:rsidP="009A2BA4">
      <w:r>
        <w:separator/>
      </w:r>
    </w:p>
  </w:endnote>
  <w:endnote w:type="continuationSeparator" w:id="0">
    <w:p w14:paraId="76EA1F8B" w14:textId="77777777" w:rsidR="003B6A5F" w:rsidRDefault="003B6A5F" w:rsidP="009A2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C378" w14:textId="77777777" w:rsidR="003B6A5F" w:rsidRDefault="003B6A5F" w:rsidP="009A2BA4">
      <w:r>
        <w:separator/>
      </w:r>
    </w:p>
  </w:footnote>
  <w:footnote w:type="continuationSeparator" w:id="0">
    <w:p w14:paraId="08C93A8C" w14:textId="77777777" w:rsidR="003B6A5F" w:rsidRDefault="003B6A5F" w:rsidP="009A2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DF8"/>
    <w:multiLevelType w:val="hybridMultilevel"/>
    <w:tmpl w:val="64D00F48"/>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397BFC"/>
    <w:multiLevelType w:val="hybridMultilevel"/>
    <w:tmpl w:val="9620D3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09757DF5"/>
    <w:multiLevelType w:val="hybridMultilevel"/>
    <w:tmpl w:val="E28EE02C"/>
    <w:lvl w:ilvl="0" w:tplc="420C3F4A">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547F27"/>
    <w:multiLevelType w:val="hybridMultilevel"/>
    <w:tmpl w:val="239ED50A"/>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0DA80B4B"/>
    <w:multiLevelType w:val="hybridMultilevel"/>
    <w:tmpl w:val="D5549F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3757A1"/>
    <w:multiLevelType w:val="hybridMultilevel"/>
    <w:tmpl w:val="B9CA2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BE7527"/>
    <w:multiLevelType w:val="hybridMultilevel"/>
    <w:tmpl w:val="5C3A9D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0A2C49"/>
    <w:multiLevelType w:val="hybridMultilevel"/>
    <w:tmpl w:val="BB58C0FE"/>
    <w:lvl w:ilvl="0" w:tplc="420C3F4A">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C3F76"/>
    <w:multiLevelType w:val="hybridMultilevel"/>
    <w:tmpl w:val="C058A248"/>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642233"/>
    <w:multiLevelType w:val="hybridMultilevel"/>
    <w:tmpl w:val="65D299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201732"/>
    <w:multiLevelType w:val="hybridMultilevel"/>
    <w:tmpl w:val="8CA047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AA7B60"/>
    <w:multiLevelType w:val="hybridMultilevel"/>
    <w:tmpl w:val="EEB40BE0"/>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D0F00AD"/>
    <w:multiLevelType w:val="hybridMultilevel"/>
    <w:tmpl w:val="93BC2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8D6A48"/>
    <w:multiLevelType w:val="multilevel"/>
    <w:tmpl w:val="3CC84B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3E5137"/>
    <w:multiLevelType w:val="hybridMultilevel"/>
    <w:tmpl w:val="2F041B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4141F0"/>
    <w:multiLevelType w:val="hybridMultilevel"/>
    <w:tmpl w:val="AC525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AC49E3"/>
    <w:multiLevelType w:val="hybridMultilevel"/>
    <w:tmpl w:val="86AE331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2AB943B8"/>
    <w:multiLevelType w:val="hybridMultilevel"/>
    <w:tmpl w:val="2F041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CA2205"/>
    <w:multiLevelType w:val="hybridMultilevel"/>
    <w:tmpl w:val="B9CA2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C5412B"/>
    <w:multiLevelType w:val="hybridMultilevel"/>
    <w:tmpl w:val="CC0697BC"/>
    <w:lvl w:ilvl="0" w:tplc="A2EE2382">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82EC9"/>
    <w:multiLevelType w:val="hybridMultilevel"/>
    <w:tmpl w:val="3E48C9F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285484D"/>
    <w:multiLevelType w:val="hybridMultilevel"/>
    <w:tmpl w:val="10BC72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3B0183B"/>
    <w:multiLevelType w:val="hybridMultilevel"/>
    <w:tmpl w:val="A18CE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3F754CC"/>
    <w:multiLevelType w:val="hybridMultilevel"/>
    <w:tmpl w:val="8CA047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0373DA"/>
    <w:multiLevelType w:val="hybridMultilevel"/>
    <w:tmpl w:val="73782E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307571"/>
    <w:multiLevelType w:val="hybridMultilevel"/>
    <w:tmpl w:val="B9CA2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1277C9"/>
    <w:multiLevelType w:val="hybridMultilevel"/>
    <w:tmpl w:val="681465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90038DA"/>
    <w:multiLevelType w:val="hybridMultilevel"/>
    <w:tmpl w:val="7FCAEB8E"/>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F57403"/>
    <w:multiLevelType w:val="hybridMultilevel"/>
    <w:tmpl w:val="DC58AF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45E5D22"/>
    <w:multiLevelType w:val="hybridMultilevel"/>
    <w:tmpl w:val="B1DE32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CB7154"/>
    <w:multiLevelType w:val="hybridMultilevel"/>
    <w:tmpl w:val="485E9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3366AB"/>
    <w:multiLevelType w:val="hybridMultilevel"/>
    <w:tmpl w:val="FC2858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AC50474"/>
    <w:multiLevelType w:val="hybridMultilevel"/>
    <w:tmpl w:val="E28EE02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C949AE"/>
    <w:multiLevelType w:val="hybridMultilevel"/>
    <w:tmpl w:val="A5B494F6"/>
    <w:lvl w:ilvl="0" w:tplc="F392B1B0">
      <w:numFmt w:val="bullet"/>
      <w:lvlText w:val=""/>
      <w:lvlJc w:val="left"/>
      <w:pPr>
        <w:ind w:left="720" w:hanging="360"/>
      </w:pPr>
      <w:rPr>
        <w:rFonts w:ascii="Symbol" w:eastAsia="Times New Roman" w:hAnsi="Symbol"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0A2792"/>
    <w:multiLevelType w:val="hybridMultilevel"/>
    <w:tmpl w:val="3490D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4375CF2"/>
    <w:multiLevelType w:val="hybridMultilevel"/>
    <w:tmpl w:val="64D00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4D2C8B"/>
    <w:multiLevelType w:val="hybridMultilevel"/>
    <w:tmpl w:val="DBC21C8E"/>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5054FDD"/>
    <w:multiLevelType w:val="hybridMultilevel"/>
    <w:tmpl w:val="D18C6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9F46EA"/>
    <w:multiLevelType w:val="hybridMultilevel"/>
    <w:tmpl w:val="780845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6EA48FF"/>
    <w:multiLevelType w:val="hybridMultilevel"/>
    <w:tmpl w:val="2F82EC82"/>
    <w:lvl w:ilvl="0" w:tplc="F392B1B0">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0A0C56"/>
    <w:multiLevelType w:val="hybridMultilevel"/>
    <w:tmpl w:val="B1DE323E"/>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28102D"/>
    <w:multiLevelType w:val="hybridMultilevel"/>
    <w:tmpl w:val="5686AB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B701B7"/>
    <w:multiLevelType w:val="hybridMultilevel"/>
    <w:tmpl w:val="DBC21C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D73FE2"/>
    <w:multiLevelType w:val="hybridMultilevel"/>
    <w:tmpl w:val="E02A28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88D7DDA"/>
    <w:multiLevelType w:val="hybridMultilevel"/>
    <w:tmpl w:val="DA86EC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9D78D2"/>
    <w:multiLevelType w:val="multilevel"/>
    <w:tmpl w:val="ACE6A1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6012759">
    <w:abstractNumId w:val="39"/>
  </w:num>
  <w:num w:numId="2" w16cid:durableId="2094815694">
    <w:abstractNumId w:val="34"/>
  </w:num>
  <w:num w:numId="3" w16cid:durableId="1827164131">
    <w:abstractNumId w:val="21"/>
  </w:num>
  <w:num w:numId="4" w16cid:durableId="1235891997">
    <w:abstractNumId w:val="33"/>
  </w:num>
  <w:num w:numId="5" w16cid:durableId="305746328">
    <w:abstractNumId w:val="12"/>
  </w:num>
  <w:num w:numId="6" w16cid:durableId="645741012">
    <w:abstractNumId w:val="22"/>
  </w:num>
  <w:num w:numId="7" w16cid:durableId="258369763">
    <w:abstractNumId w:val="24"/>
  </w:num>
  <w:num w:numId="8" w16cid:durableId="1084959325">
    <w:abstractNumId w:val="1"/>
  </w:num>
  <w:num w:numId="9" w16cid:durableId="91098055">
    <w:abstractNumId w:val="20"/>
  </w:num>
  <w:num w:numId="10" w16cid:durableId="282267353">
    <w:abstractNumId w:val="13"/>
  </w:num>
  <w:num w:numId="11" w16cid:durableId="1134762114">
    <w:abstractNumId w:val="45"/>
  </w:num>
  <w:num w:numId="12" w16cid:durableId="1084380421">
    <w:abstractNumId w:val="15"/>
  </w:num>
  <w:num w:numId="13" w16cid:durableId="1028799858">
    <w:abstractNumId w:val="16"/>
  </w:num>
  <w:num w:numId="14" w16cid:durableId="458376061">
    <w:abstractNumId w:val="31"/>
  </w:num>
  <w:num w:numId="15" w16cid:durableId="524905469">
    <w:abstractNumId w:val="4"/>
  </w:num>
  <w:num w:numId="16" w16cid:durableId="38020749">
    <w:abstractNumId w:val="14"/>
  </w:num>
  <w:num w:numId="17" w16cid:durableId="1834371240">
    <w:abstractNumId w:val="30"/>
  </w:num>
  <w:num w:numId="18" w16cid:durableId="484321683">
    <w:abstractNumId w:val="37"/>
  </w:num>
  <w:num w:numId="19" w16cid:durableId="1541474696">
    <w:abstractNumId w:val="3"/>
  </w:num>
  <w:num w:numId="20" w16cid:durableId="1313631480">
    <w:abstractNumId w:val="19"/>
  </w:num>
  <w:num w:numId="21" w16cid:durableId="634917860">
    <w:abstractNumId w:val="6"/>
  </w:num>
  <w:num w:numId="22" w16cid:durableId="1955163000">
    <w:abstractNumId w:val="11"/>
  </w:num>
  <w:num w:numId="23" w16cid:durableId="497038480">
    <w:abstractNumId w:val="7"/>
  </w:num>
  <w:num w:numId="24" w16cid:durableId="1129084198">
    <w:abstractNumId w:val="2"/>
  </w:num>
  <w:num w:numId="25" w16cid:durableId="126318714">
    <w:abstractNumId w:val="32"/>
  </w:num>
  <w:num w:numId="26" w16cid:durableId="993798758">
    <w:abstractNumId w:val="41"/>
  </w:num>
  <w:num w:numId="27" w16cid:durableId="791097234">
    <w:abstractNumId w:val="17"/>
  </w:num>
  <w:num w:numId="28" w16cid:durableId="1688943746">
    <w:abstractNumId w:val="44"/>
  </w:num>
  <w:num w:numId="29" w16cid:durableId="269750939">
    <w:abstractNumId w:val="38"/>
  </w:num>
  <w:num w:numId="30" w16cid:durableId="1604147704">
    <w:abstractNumId w:val="26"/>
  </w:num>
  <w:num w:numId="31" w16cid:durableId="90199768">
    <w:abstractNumId w:val="43"/>
  </w:num>
  <w:num w:numId="32" w16cid:durableId="2064479083">
    <w:abstractNumId w:val="9"/>
  </w:num>
  <w:num w:numId="33" w16cid:durableId="1432044893">
    <w:abstractNumId w:val="28"/>
  </w:num>
  <w:num w:numId="34" w16cid:durableId="1166167635">
    <w:abstractNumId w:val="10"/>
  </w:num>
  <w:num w:numId="35" w16cid:durableId="1320502214">
    <w:abstractNumId w:val="23"/>
  </w:num>
  <w:num w:numId="36" w16cid:durableId="583103730">
    <w:abstractNumId w:val="27"/>
  </w:num>
  <w:num w:numId="37" w16cid:durableId="815950017">
    <w:abstractNumId w:val="0"/>
  </w:num>
  <w:num w:numId="38" w16cid:durableId="1950433929">
    <w:abstractNumId w:val="35"/>
  </w:num>
  <w:num w:numId="39" w16cid:durableId="1231119532">
    <w:abstractNumId w:val="40"/>
  </w:num>
  <w:num w:numId="40" w16cid:durableId="642540733">
    <w:abstractNumId w:val="29"/>
  </w:num>
  <w:num w:numId="41" w16cid:durableId="2041658595">
    <w:abstractNumId w:val="8"/>
  </w:num>
  <w:num w:numId="42" w16cid:durableId="729422768">
    <w:abstractNumId w:val="36"/>
  </w:num>
  <w:num w:numId="43" w16cid:durableId="26490715">
    <w:abstractNumId w:val="42"/>
  </w:num>
  <w:num w:numId="44" w16cid:durableId="259336115">
    <w:abstractNumId w:val="5"/>
  </w:num>
  <w:num w:numId="45" w16cid:durableId="816846035">
    <w:abstractNumId w:val="25"/>
  </w:num>
  <w:num w:numId="46" w16cid:durableId="16085871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77"/>
    <w:rsid w:val="0000459B"/>
    <w:rsid w:val="00005BD9"/>
    <w:rsid w:val="000215BA"/>
    <w:rsid w:val="00024DC2"/>
    <w:rsid w:val="0003582D"/>
    <w:rsid w:val="00062E8A"/>
    <w:rsid w:val="00071F7A"/>
    <w:rsid w:val="00076F5C"/>
    <w:rsid w:val="00085F3F"/>
    <w:rsid w:val="000B2FDE"/>
    <w:rsid w:val="000C0740"/>
    <w:rsid w:val="000D4627"/>
    <w:rsid w:val="000D5FDB"/>
    <w:rsid w:val="001046AF"/>
    <w:rsid w:val="0011071C"/>
    <w:rsid w:val="00112927"/>
    <w:rsid w:val="0011516A"/>
    <w:rsid w:val="001506CB"/>
    <w:rsid w:val="00163C96"/>
    <w:rsid w:val="00191430"/>
    <w:rsid w:val="0019238C"/>
    <w:rsid w:val="001A19BB"/>
    <w:rsid w:val="001B6DBF"/>
    <w:rsid w:val="001E1E2D"/>
    <w:rsid w:val="001E46BD"/>
    <w:rsid w:val="001F05EB"/>
    <w:rsid w:val="001F58D8"/>
    <w:rsid w:val="001F5F4B"/>
    <w:rsid w:val="00211341"/>
    <w:rsid w:val="00211E73"/>
    <w:rsid w:val="00226AD5"/>
    <w:rsid w:val="00227255"/>
    <w:rsid w:val="002366E4"/>
    <w:rsid w:val="00266495"/>
    <w:rsid w:val="002672AB"/>
    <w:rsid w:val="00273CE3"/>
    <w:rsid w:val="002C23EC"/>
    <w:rsid w:val="002D210C"/>
    <w:rsid w:val="003247FA"/>
    <w:rsid w:val="00332EF5"/>
    <w:rsid w:val="00394707"/>
    <w:rsid w:val="0039544E"/>
    <w:rsid w:val="003A5988"/>
    <w:rsid w:val="003B6A5F"/>
    <w:rsid w:val="003C202C"/>
    <w:rsid w:val="003C57F1"/>
    <w:rsid w:val="003F027A"/>
    <w:rsid w:val="003F2D18"/>
    <w:rsid w:val="00401FCB"/>
    <w:rsid w:val="00421090"/>
    <w:rsid w:val="00431837"/>
    <w:rsid w:val="00444C76"/>
    <w:rsid w:val="00465BE5"/>
    <w:rsid w:val="004748F6"/>
    <w:rsid w:val="004904BC"/>
    <w:rsid w:val="004A045D"/>
    <w:rsid w:val="004A4745"/>
    <w:rsid w:val="004B294F"/>
    <w:rsid w:val="004C7DA0"/>
    <w:rsid w:val="00560242"/>
    <w:rsid w:val="00560CBF"/>
    <w:rsid w:val="00567F1A"/>
    <w:rsid w:val="00573823"/>
    <w:rsid w:val="00585973"/>
    <w:rsid w:val="0059559C"/>
    <w:rsid w:val="0059616E"/>
    <w:rsid w:val="005D5C80"/>
    <w:rsid w:val="00647E45"/>
    <w:rsid w:val="00652FF1"/>
    <w:rsid w:val="00666E90"/>
    <w:rsid w:val="00675B46"/>
    <w:rsid w:val="00681C0B"/>
    <w:rsid w:val="006C1271"/>
    <w:rsid w:val="006C72C3"/>
    <w:rsid w:val="006D0116"/>
    <w:rsid w:val="006E5BED"/>
    <w:rsid w:val="0070508D"/>
    <w:rsid w:val="00755B14"/>
    <w:rsid w:val="00757478"/>
    <w:rsid w:val="00767951"/>
    <w:rsid w:val="00791F75"/>
    <w:rsid w:val="007978C1"/>
    <w:rsid w:val="007A0D10"/>
    <w:rsid w:val="007A5E9C"/>
    <w:rsid w:val="007C0020"/>
    <w:rsid w:val="007C6290"/>
    <w:rsid w:val="007C7C1B"/>
    <w:rsid w:val="007F3327"/>
    <w:rsid w:val="00805309"/>
    <w:rsid w:val="00816A3F"/>
    <w:rsid w:val="008231F1"/>
    <w:rsid w:val="00841D2C"/>
    <w:rsid w:val="0084496F"/>
    <w:rsid w:val="008520A7"/>
    <w:rsid w:val="00870D12"/>
    <w:rsid w:val="008B295B"/>
    <w:rsid w:val="008C05C1"/>
    <w:rsid w:val="008D6D1E"/>
    <w:rsid w:val="008E0852"/>
    <w:rsid w:val="008E16EA"/>
    <w:rsid w:val="008F5A52"/>
    <w:rsid w:val="00944FDC"/>
    <w:rsid w:val="00972076"/>
    <w:rsid w:val="00995DEF"/>
    <w:rsid w:val="009A2BA4"/>
    <w:rsid w:val="009D13BC"/>
    <w:rsid w:val="009D4D3B"/>
    <w:rsid w:val="009E21B8"/>
    <w:rsid w:val="009E39F3"/>
    <w:rsid w:val="00A23445"/>
    <w:rsid w:val="00A317CA"/>
    <w:rsid w:val="00A35095"/>
    <w:rsid w:val="00A4130A"/>
    <w:rsid w:val="00A45216"/>
    <w:rsid w:val="00A50422"/>
    <w:rsid w:val="00A77FAF"/>
    <w:rsid w:val="00A92394"/>
    <w:rsid w:val="00A92C6A"/>
    <w:rsid w:val="00AF4EC9"/>
    <w:rsid w:val="00B01CEF"/>
    <w:rsid w:val="00B0796D"/>
    <w:rsid w:val="00B206F0"/>
    <w:rsid w:val="00B42563"/>
    <w:rsid w:val="00B623C0"/>
    <w:rsid w:val="00BA2A16"/>
    <w:rsid w:val="00BA5946"/>
    <w:rsid w:val="00BF7447"/>
    <w:rsid w:val="00C339AC"/>
    <w:rsid w:val="00C62DD9"/>
    <w:rsid w:val="00C71E09"/>
    <w:rsid w:val="00C724B6"/>
    <w:rsid w:val="00C7289F"/>
    <w:rsid w:val="00C942CD"/>
    <w:rsid w:val="00CA4F84"/>
    <w:rsid w:val="00CC309C"/>
    <w:rsid w:val="00CE3DA3"/>
    <w:rsid w:val="00D071D4"/>
    <w:rsid w:val="00D24A65"/>
    <w:rsid w:val="00D33C06"/>
    <w:rsid w:val="00D42454"/>
    <w:rsid w:val="00D43B7D"/>
    <w:rsid w:val="00D55F2F"/>
    <w:rsid w:val="00D83214"/>
    <w:rsid w:val="00DA48EF"/>
    <w:rsid w:val="00DB5938"/>
    <w:rsid w:val="00DD51D3"/>
    <w:rsid w:val="00DF3E42"/>
    <w:rsid w:val="00E06592"/>
    <w:rsid w:val="00E06D47"/>
    <w:rsid w:val="00E42D87"/>
    <w:rsid w:val="00E57DF4"/>
    <w:rsid w:val="00E637CC"/>
    <w:rsid w:val="00E8382D"/>
    <w:rsid w:val="00EA0166"/>
    <w:rsid w:val="00EA4F4C"/>
    <w:rsid w:val="00EB657E"/>
    <w:rsid w:val="00EC7FA3"/>
    <w:rsid w:val="00EE2288"/>
    <w:rsid w:val="00EE2F1E"/>
    <w:rsid w:val="00EF0F77"/>
    <w:rsid w:val="00EF66A6"/>
    <w:rsid w:val="00F2147C"/>
    <w:rsid w:val="00F215A6"/>
    <w:rsid w:val="00F44714"/>
    <w:rsid w:val="00F54239"/>
    <w:rsid w:val="00F635ED"/>
    <w:rsid w:val="00F65EAC"/>
    <w:rsid w:val="00F90D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E2AB"/>
  <w15:chartTrackingRefBased/>
  <w15:docId w15:val="{ED61C78F-B5E4-4B58-A19F-56722F2E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EF0F7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F0F77"/>
    <w:pPr>
      <w:keepNext/>
      <w:ind w:left="360"/>
      <w:jc w:val="both"/>
      <w:outlineLvl w:val="0"/>
    </w:pPr>
    <w:rPr>
      <w:rFonts w:ascii="Arial" w:hAnsi="Arial"/>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F0F77"/>
    <w:rPr>
      <w:rFonts w:ascii="Arial" w:eastAsia="Times New Roman" w:hAnsi="Arial" w:cs="Times New Roman"/>
      <w:b/>
      <w:bCs/>
      <w:sz w:val="24"/>
      <w:szCs w:val="20"/>
      <w:lang w:eastAsia="it-IT"/>
    </w:rPr>
  </w:style>
  <w:style w:type="character" w:styleId="Collegamentoipertestuale">
    <w:name w:val="Hyperlink"/>
    <w:rsid w:val="00EF0F77"/>
    <w:rPr>
      <w:color w:val="0563C1"/>
      <w:u w:val="single"/>
    </w:rPr>
  </w:style>
  <w:style w:type="paragraph" w:styleId="Titolo">
    <w:name w:val="Title"/>
    <w:basedOn w:val="Normale"/>
    <w:link w:val="TitoloCarattere"/>
    <w:qFormat/>
    <w:rsid w:val="00EF0F77"/>
    <w:pPr>
      <w:jc w:val="center"/>
    </w:pPr>
    <w:rPr>
      <w:sz w:val="28"/>
      <w:szCs w:val="24"/>
    </w:rPr>
  </w:style>
  <w:style w:type="character" w:customStyle="1" w:styleId="TitoloCarattere">
    <w:name w:val="Titolo Carattere"/>
    <w:basedOn w:val="Carpredefinitoparagrafo"/>
    <w:link w:val="Titolo"/>
    <w:rsid w:val="00EF0F77"/>
    <w:rPr>
      <w:rFonts w:ascii="Times New Roman" w:eastAsia="Times New Roman" w:hAnsi="Times New Roman" w:cs="Times New Roman"/>
      <w:sz w:val="28"/>
      <w:szCs w:val="24"/>
      <w:lang w:eastAsia="it-IT"/>
    </w:rPr>
  </w:style>
  <w:style w:type="paragraph" w:customStyle="1" w:styleId="western">
    <w:name w:val="western"/>
    <w:basedOn w:val="Normale"/>
    <w:rsid w:val="00D24A65"/>
    <w:pPr>
      <w:spacing w:before="100" w:beforeAutospacing="1" w:after="100" w:afterAutospacing="1"/>
    </w:pPr>
    <w:rPr>
      <w:sz w:val="24"/>
      <w:szCs w:val="24"/>
    </w:rPr>
  </w:style>
  <w:style w:type="paragraph" w:styleId="Revisione">
    <w:name w:val="Revision"/>
    <w:hidden/>
    <w:uiPriority w:val="99"/>
    <w:semiHidden/>
    <w:rsid w:val="004C7DA0"/>
    <w:pPr>
      <w:spacing w:after="0" w:line="240" w:lineRule="auto"/>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4C7DA0"/>
    <w:rPr>
      <w:sz w:val="18"/>
      <w:szCs w:val="18"/>
    </w:rPr>
  </w:style>
  <w:style w:type="character" w:customStyle="1" w:styleId="TestofumettoCarattere">
    <w:name w:val="Testo fumetto Carattere"/>
    <w:basedOn w:val="Carpredefinitoparagrafo"/>
    <w:link w:val="Testofumetto"/>
    <w:uiPriority w:val="99"/>
    <w:semiHidden/>
    <w:rsid w:val="004C7DA0"/>
    <w:rPr>
      <w:rFonts w:ascii="Times New Roman" w:eastAsia="Times New Roman" w:hAnsi="Times New Roman" w:cs="Times New Roman"/>
      <w:sz w:val="18"/>
      <w:szCs w:val="18"/>
      <w:lang w:eastAsia="it-IT"/>
    </w:rPr>
  </w:style>
  <w:style w:type="paragraph" w:styleId="Paragrafoelenco">
    <w:name w:val="List Paragraph"/>
    <w:basedOn w:val="Normale"/>
    <w:uiPriority w:val="34"/>
    <w:qFormat/>
    <w:rsid w:val="004C7DA0"/>
    <w:pPr>
      <w:ind w:left="720"/>
      <w:contextualSpacing/>
    </w:pPr>
  </w:style>
  <w:style w:type="paragraph" w:styleId="Testonotaapidipagina">
    <w:name w:val="footnote text"/>
    <w:basedOn w:val="Normale"/>
    <w:link w:val="TestonotaapidipaginaCarattere"/>
    <w:uiPriority w:val="99"/>
    <w:unhideWhenUsed/>
    <w:rsid w:val="009A2BA4"/>
    <w:rPr>
      <w:sz w:val="24"/>
      <w:szCs w:val="24"/>
    </w:rPr>
  </w:style>
  <w:style w:type="character" w:customStyle="1" w:styleId="TestonotaapidipaginaCarattere">
    <w:name w:val="Testo nota a piè di pagina Carattere"/>
    <w:basedOn w:val="Carpredefinitoparagrafo"/>
    <w:link w:val="Testonotaapidipagina"/>
    <w:uiPriority w:val="99"/>
    <w:rsid w:val="009A2BA4"/>
    <w:rPr>
      <w:rFonts w:ascii="Times New Roman" w:eastAsia="Times New Roman" w:hAnsi="Times New Roman" w:cs="Times New Roman"/>
      <w:sz w:val="24"/>
      <w:szCs w:val="24"/>
      <w:lang w:eastAsia="it-IT"/>
    </w:rPr>
  </w:style>
  <w:style w:type="character" w:styleId="Rimandonotaapidipagina">
    <w:name w:val="footnote reference"/>
    <w:basedOn w:val="Carpredefinitoparagrafo"/>
    <w:uiPriority w:val="99"/>
    <w:unhideWhenUsed/>
    <w:rsid w:val="009A2BA4"/>
    <w:rPr>
      <w:vertAlign w:val="superscript"/>
    </w:rPr>
  </w:style>
  <w:style w:type="paragraph" w:customStyle="1" w:styleId="Elencoacolori-Colore11">
    <w:name w:val="Elenco a colori - Colore 11"/>
    <w:basedOn w:val="Normale"/>
    <w:uiPriority w:val="34"/>
    <w:qFormat/>
    <w:rsid w:val="000215BA"/>
    <w:pPr>
      <w:spacing w:after="200" w:line="276" w:lineRule="auto"/>
      <w:ind w:left="720"/>
      <w:contextualSpacing/>
    </w:pPr>
    <w:rPr>
      <w:rFonts w:ascii="Calibri" w:eastAsia="Calibri" w:hAnsi="Calibri"/>
      <w:sz w:val="22"/>
      <w:szCs w:val="22"/>
      <w:lang w:eastAsia="en-US"/>
    </w:rPr>
  </w:style>
  <w:style w:type="character" w:styleId="Rimandocommento">
    <w:name w:val="annotation reference"/>
    <w:basedOn w:val="Carpredefinitoparagrafo"/>
    <w:uiPriority w:val="99"/>
    <w:semiHidden/>
    <w:unhideWhenUsed/>
    <w:rsid w:val="003F2D18"/>
    <w:rPr>
      <w:sz w:val="16"/>
      <w:szCs w:val="16"/>
    </w:rPr>
  </w:style>
  <w:style w:type="paragraph" w:styleId="Testocommento">
    <w:name w:val="annotation text"/>
    <w:basedOn w:val="Normale"/>
    <w:link w:val="TestocommentoCarattere"/>
    <w:uiPriority w:val="99"/>
    <w:unhideWhenUsed/>
    <w:rsid w:val="003F2D18"/>
  </w:style>
  <w:style w:type="character" w:customStyle="1" w:styleId="TestocommentoCarattere">
    <w:name w:val="Testo commento Carattere"/>
    <w:basedOn w:val="Carpredefinitoparagrafo"/>
    <w:link w:val="Testocommento"/>
    <w:uiPriority w:val="99"/>
    <w:rsid w:val="003F2D18"/>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F2D18"/>
    <w:rPr>
      <w:b/>
      <w:bCs/>
    </w:rPr>
  </w:style>
  <w:style w:type="character" w:customStyle="1" w:styleId="SoggettocommentoCarattere">
    <w:name w:val="Soggetto commento Carattere"/>
    <w:basedOn w:val="TestocommentoCarattere"/>
    <w:link w:val="Soggettocommento"/>
    <w:uiPriority w:val="99"/>
    <w:semiHidden/>
    <w:rsid w:val="003F2D18"/>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BE8311-98A8-6448-9696-A2CA80C0E05E}">
  <ds:schemaRefs>
    <ds:schemaRef ds:uri="http://schemas.openxmlformats.org/officeDocument/2006/bibliography"/>
  </ds:schemaRefs>
</ds:datastoreItem>
</file>

<file path=customXml/itemProps2.xml><?xml version="1.0" encoding="utf-8"?>
<ds:datastoreItem xmlns:ds="http://schemas.openxmlformats.org/officeDocument/2006/customXml" ds:itemID="{8E5F876C-02A8-46AF-BE43-E60267A0AD9D}">
  <ds:schemaRefs>
    <ds:schemaRef ds:uri="http://schemas.microsoft.com/sharepoint/v3/contenttype/forms"/>
  </ds:schemaRefs>
</ds:datastoreItem>
</file>

<file path=customXml/itemProps3.xml><?xml version="1.0" encoding="utf-8"?>
<ds:datastoreItem xmlns:ds="http://schemas.openxmlformats.org/officeDocument/2006/customXml" ds:itemID="{66A88875-E6E6-4135-B813-38698B2CC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78199F-F966-431E-B667-0833B5E2F06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3796</Words>
  <Characters>21638</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acsi 2</dc:creator>
  <cp:keywords/>
  <dc:description/>
  <cp:lastModifiedBy>Murino Emanuele</cp:lastModifiedBy>
  <cp:revision>2</cp:revision>
  <cp:lastPrinted>2023-07-27T14:30:00Z</cp:lastPrinted>
  <dcterms:created xsi:type="dcterms:W3CDTF">2023-07-28T14:13:00Z</dcterms:created>
  <dcterms:modified xsi:type="dcterms:W3CDTF">2023-07-28T14:13:00Z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